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67" w:rsidRDefault="00BF5B06" w:rsidP="00426067">
      <w:pPr>
        <w:spacing w:after="0"/>
        <w:jc w:val="right"/>
        <w:rPr>
          <w:rFonts w:ascii="Times New Roman" w:hAnsi="Times New Roman" w:cs="Times New Roman"/>
          <w:sz w:val="28"/>
          <w:szCs w:val="28"/>
        </w:rPr>
      </w:pPr>
      <w:r w:rsidRPr="00B622F3">
        <w:rPr>
          <w:rFonts w:ascii="Times New Roman" w:hAnsi="Times New Roman" w:cs="Times New Roman"/>
          <w:sz w:val="28"/>
          <w:szCs w:val="28"/>
        </w:rPr>
        <w:t xml:space="preserve">ПРИНЯТ  </w:t>
      </w:r>
    </w:p>
    <w:p w:rsidR="00426067" w:rsidRDefault="00BF5B06" w:rsidP="00426067">
      <w:pPr>
        <w:spacing w:after="0"/>
        <w:jc w:val="right"/>
        <w:rPr>
          <w:rFonts w:ascii="Times New Roman" w:hAnsi="Times New Roman" w:cs="Times New Roman"/>
          <w:sz w:val="28"/>
          <w:szCs w:val="28"/>
        </w:rPr>
      </w:pPr>
      <w:r w:rsidRPr="00B622F3">
        <w:rPr>
          <w:rFonts w:ascii="Times New Roman" w:hAnsi="Times New Roman" w:cs="Times New Roman"/>
          <w:sz w:val="28"/>
          <w:szCs w:val="28"/>
        </w:rPr>
        <w:t xml:space="preserve">учредительным съездом </w:t>
      </w:r>
    </w:p>
    <w:p w:rsidR="00426067" w:rsidRDefault="00BF5B06" w:rsidP="00426067">
      <w:pPr>
        <w:spacing w:after="0"/>
        <w:jc w:val="right"/>
        <w:rPr>
          <w:rFonts w:ascii="Times New Roman" w:hAnsi="Times New Roman" w:cs="Times New Roman"/>
          <w:sz w:val="28"/>
          <w:szCs w:val="28"/>
        </w:rPr>
      </w:pPr>
      <w:r w:rsidRPr="00B622F3">
        <w:rPr>
          <w:rFonts w:ascii="Times New Roman" w:hAnsi="Times New Roman" w:cs="Times New Roman"/>
          <w:sz w:val="28"/>
          <w:szCs w:val="28"/>
        </w:rPr>
        <w:t xml:space="preserve"> Общероссийской общественно-государственной  </w:t>
      </w:r>
    </w:p>
    <w:p w:rsidR="00426067" w:rsidRDefault="00BF5B06" w:rsidP="00426067">
      <w:pPr>
        <w:spacing w:after="0"/>
        <w:jc w:val="right"/>
        <w:rPr>
          <w:rFonts w:ascii="Times New Roman" w:hAnsi="Times New Roman" w:cs="Times New Roman"/>
          <w:sz w:val="28"/>
          <w:szCs w:val="28"/>
        </w:rPr>
      </w:pPr>
      <w:r w:rsidRPr="00B622F3">
        <w:rPr>
          <w:rFonts w:ascii="Times New Roman" w:hAnsi="Times New Roman" w:cs="Times New Roman"/>
          <w:sz w:val="28"/>
          <w:szCs w:val="28"/>
        </w:rPr>
        <w:t xml:space="preserve">детско-юношеской организации  </w:t>
      </w:r>
    </w:p>
    <w:p w:rsidR="00BF5B06" w:rsidRPr="00B622F3" w:rsidRDefault="00BF5B06" w:rsidP="00426067">
      <w:pPr>
        <w:spacing w:after="0"/>
        <w:jc w:val="right"/>
        <w:rPr>
          <w:rFonts w:ascii="Times New Roman" w:hAnsi="Times New Roman" w:cs="Times New Roman"/>
          <w:sz w:val="28"/>
          <w:szCs w:val="28"/>
        </w:rPr>
      </w:pPr>
      <w:r w:rsidRPr="00B622F3">
        <w:rPr>
          <w:rFonts w:ascii="Times New Roman" w:hAnsi="Times New Roman" w:cs="Times New Roman"/>
          <w:sz w:val="28"/>
          <w:szCs w:val="28"/>
        </w:rPr>
        <w:t xml:space="preserve">«Российское движение школьников» </w:t>
      </w:r>
    </w:p>
    <w:p w:rsidR="00BF5B06" w:rsidRPr="00B622F3" w:rsidRDefault="00BF5B06" w:rsidP="00BF5B06">
      <w:pPr>
        <w:jc w:val="right"/>
        <w:rPr>
          <w:rFonts w:ascii="Times New Roman" w:hAnsi="Times New Roman" w:cs="Times New Roman"/>
          <w:sz w:val="28"/>
          <w:szCs w:val="28"/>
        </w:rPr>
      </w:pPr>
      <w:r w:rsidRPr="00B622F3">
        <w:rPr>
          <w:rFonts w:ascii="Times New Roman" w:hAnsi="Times New Roman" w:cs="Times New Roman"/>
          <w:sz w:val="28"/>
          <w:szCs w:val="28"/>
        </w:rPr>
        <w:t xml:space="preserve"> </w:t>
      </w:r>
    </w:p>
    <w:p w:rsidR="00BF5B06" w:rsidRPr="00B622F3" w:rsidRDefault="00BF5B06" w:rsidP="00BF5B06">
      <w:pPr>
        <w:jc w:val="right"/>
        <w:rPr>
          <w:rFonts w:ascii="Times New Roman" w:hAnsi="Times New Roman" w:cs="Times New Roman"/>
          <w:sz w:val="28"/>
          <w:szCs w:val="28"/>
        </w:rPr>
      </w:pPr>
      <w:r w:rsidRPr="00B622F3">
        <w:rPr>
          <w:rFonts w:ascii="Times New Roman" w:hAnsi="Times New Roman" w:cs="Times New Roman"/>
          <w:sz w:val="28"/>
          <w:szCs w:val="28"/>
        </w:rPr>
        <w:t xml:space="preserve">(Протокол № 1 от  28 марта 2016 года) </w:t>
      </w:r>
    </w:p>
    <w:p w:rsidR="00BF5B06" w:rsidRPr="00B622F3" w:rsidRDefault="00BF5B06" w:rsidP="00BF5B06">
      <w:pPr>
        <w:rPr>
          <w:rFonts w:ascii="Times New Roman" w:hAnsi="Times New Roman" w:cs="Times New Roman"/>
          <w:sz w:val="28"/>
          <w:szCs w:val="28"/>
        </w:rPr>
      </w:pPr>
      <w:r w:rsidRPr="00B622F3">
        <w:rPr>
          <w:rFonts w:ascii="Times New Roman" w:hAnsi="Times New Roman" w:cs="Times New Roman"/>
          <w:sz w:val="28"/>
          <w:szCs w:val="28"/>
        </w:rPr>
        <w:t xml:space="preserve"> </w:t>
      </w:r>
    </w:p>
    <w:p w:rsidR="00BF5B06" w:rsidRPr="00B622F3" w:rsidRDefault="00BF5B06" w:rsidP="00301910">
      <w:pPr>
        <w:jc w:val="center"/>
        <w:rPr>
          <w:rFonts w:ascii="Times New Roman" w:hAnsi="Times New Roman" w:cs="Times New Roman"/>
          <w:sz w:val="28"/>
          <w:szCs w:val="28"/>
        </w:rPr>
      </w:pPr>
    </w:p>
    <w:p w:rsidR="00BF5B06" w:rsidRPr="00B622F3" w:rsidRDefault="00301910" w:rsidP="00301910">
      <w:pPr>
        <w:jc w:val="center"/>
        <w:rPr>
          <w:rFonts w:ascii="Times New Roman" w:hAnsi="Times New Roman" w:cs="Times New Roman"/>
          <w:sz w:val="28"/>
          <w:szCs w:val="28"/>
        </w:rPr>
      </w:pPr>
      <w:r>
        <w:rPr>
          <w:noProof/>
          <w:lang w:eastAsia="ru-RU"/>
        </w:rPr>
        <w:drawing>
          <wp:inline distT="0" distB="0" distL="0" distR="0">
            <wp:extent cx="1247775" cy="1190625"/>
            <wp:effectExtent l="19050" t="0" r="9525" b="0"/>
            <wp:docPr id="3" name="Рисунок 1" descr="http://s_pervomih.tat.edu54.ru/images/p175_rd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_pervomih.tat.edu54.ru/images/p175_rdsh-1.jpg"/>
                    <pic:cNvPicPr>
                      <a:picLocks noChangeAspect="1" noChangeArrowheads="1"/>
                    </pic:cNvPicPr>
                  </pic:nvPicPr>
                  <pic:blipFill>
                    <a:blip r:embed="rId4" cstate="print"/>
                    <a:srcRect/>
                    <a:stretch>
                      <a:fillRect/>
                    </a:stretch>
                  </pic:blipFill>
                  <pic:spPr bwMode="auto">
                    <a:xfrm>
                      <a:off x="0" y="0"/>
                      <a:ext cx="1247775" cy="1190625"/>
                    </a:xfrm>
                    <a:prstGeom prst="rect">
                      <a:avLst/>
                    </a:prstGeom>
                    <a:noFill/>
                    <a:ln w="9525">
                      <a:noFill/>
                      <a:miter lim="800000"/>
                      <a:headEnd/>
                      <a:tailEnd/>
                    </a:ln>
                  </pic:spPr>
                </pic:pic>
              </a:graphicData>
            </a:graphic>
          </wp:inline>
        </w:drawing>
      </w:r>
    </w:p>
    <w:p w:rsidR="00BF5B06" w:rsidRPr="00B622F3" w:rsidRDefault="00BF5B06" w:rsidP="002D5EA8">
      <w:pPr>
        <w:jc w:val="center"/>
        <w:rPr>
          <w:rFonts w:ascii="Times New Roman" w:hAnsi="Times New Roman" w:cs="Times New Roman"/>
          <w:sz w:val="28"/>
          <w:szCs w:val="28"/>
        </w:rPr>
      </w:pPr>
      <w:r w:rsidRPr="00B622F3">
        <w:rPr>
          <w:rFonts w:ascii="Times New Roman" w:hAnsi="Times New Roman" w:cs="Times New Roman"/>
          <w:sz w:val="28"/>
          <w:szCs w:val="28"/>
        </w:rPr>
        <w:t>УСТАВ</w:t>
      </w:r>
    </w:p>
    <w:p w:rsidR="002D5EA8" w:rsidRDefault="00BF5B06" w:rsidP="002D5EA8">
      <w:pPr>
        <w:spacing w:after="0" w:line="240" w:lineRule="auto"/>
        <w:jc w:val="center"/>
        <w:rPr>
          <w:rFonts w:ascii="Times New Roman" w:hAnsi="Times New Roman" w:cs="Times New Roman"/>
          <w:sz w:val="28"/>
          <w:szCs w:val="28"/>
        </w:rPr>
      </w:pPr>
      <w:r w:rsidRPr="00B622F3">
        <w:rPr>
          <w:rFonts w:ascii="Times New Roman" w:hAnsi="Times New Roman" w:cs="Times New Roman"/>
          <w:sz w:val="28"/>
          <w:szCs w:val="28"/>
        </w:rPr>
        <w:t>ОБЩЕРОССИЙСКОЙ ОБЩЕСТВЕННО-ГОСУДАРСТВЕННОЙ ДЕТСКО-ЮНОШЕСКОЙ ОРГАНИЗАЦИИ</w:t>
      </w:r>
    </w:p>
    <w:p w:rsidR="00BF5B06" w:rsidRPr="00D81079" w:rsidRDefault="00BF5B06" w:rsidP="002D5EA8">
      <w:pPr>
        <w:spacing w:after="0" w:line="240" w:lineRule="auto"/>
        <w:jc w:val="center"/>
        <w:rPr>
          <w:rFonts w:ascii="Times New Roman" w:hAnsi="Times New Roman" w:cs="Times New Roman"/>
          <w:sz w:val="28"/>
          <w:szCs w:val="28"/>
        </w:rPr>
      </w:pPr>
      <w:r w:rsidRPr="00B622F3">
        <w:rPr>
          <w:rFonts w:ascii="Times New Roman" w:hAnsi="Times New Roman" w:cs="Times New Roman"/>
          <w:sz w:val="28"/>
          <w:szCs w:val="28"/>
        </w:rPr>
        <w:t>«РОССИЙСКОЕ ДВИЖЕНИЕ ШКОЛЬНИКОВ»</w:t>
      </w:r>
    </w:p>
    <w:p w:rsidR="00BF5B06" w:rsidRPr="00B622F3" w:rsidRDefault="00BF5B06" w:rsidP="002D5EA8">
      <w:pPr>
        <w:spacing w:after="0"/>
        <w:jc w:val="center"/>
        <w:rPr>
          <w:rFonts w:ascii="Times New Roman" w:hAnsi="Times New Roman" w:cs="Times New Roman"/>
          <w:sz w:val="28"/>
          <w:szCs w:val="28"/>
        </w:rPr>
      </w:pPr>
    </w:p>
    <w:p w:rsidR="00BF5B06" w:rsidRPr="00B622F3" w:rsidRDefault="00BF5B06" w:rsidP="002D5EA8">
      <w:pPr>
        <w:jc w:val="center"/>
        <w:rPr>
          <w:rFonts w:ascii="Times New Roman" w:hAnsi="Times New Roman" w:cs="Times New Roman"/>
          <w:sz w:val="28"/>
          <w:szCs w:val="28"/>
        </w:rPr>
      </w:pPr>
    </w:p>
    <w:p w:rsidR="00BF5B06" w:rsidRPr="00B622F3" w:rsidRDefault="00BF5B06" w:rsidP="00BF5B06">
      <w:pPr>
        <w:rPr>
          <w:rFonts w:ascii="Times New Roman" w:hAnsi="Times New Roman" w:cs="Times New Roman"/>
          <w:sz w:val="28"/>
          <w:szCs w:val="28"/>
        </w:rPr>
      </w:pPr>
      <w:r w:rsidRPr="00B622F3">
        <w:rPr>
          <w:rFonts w:ascii="Times New Roman" w:hAnsi="Times New Roman" w:cs="Times New Roman"/>
          <w:sz w:val="28"/>
          <w:szCs w:val="28"/>
        </w:rPr>
        <w:t xml:space="preserve"> </w:t>
      </w:r>
    </w:p>
    <w:p w:rsidR="00BF5B06" w:rsidRPr="00B622F3" w:rsidRDefault="00BF5B06" w:rsidP="00BF5B06">
      <w:pPr>
        <w:rPr>
          <w:rFonts w:ascii="Times New Roman" w:hAnsi="Times New Roman" w:cs="Times New Roman"/>
          <w:sz w:val="28"/>
          <w:szCs w:val="28"/>
        </w:rPr>
      </w:pPr>
      <w:r w:rsidRPr="00B622F3">
        <w:rPr>
          <w:rFonts w:ascii="Times New Roman" w:hAnsi="Times New Roman" w:cs="Times New Roman"/>
          <w:sz w:val="28"/>
          <w:szCs w:val="28"/>
        </w:rPr>
        <w:t xml:space="preserve"> </w:t>
      </w:r>
    </w:p>
    <w:p w:rsidR="00BF5B06" w:rsidRPr="00B622F3" w:rsidRDefault="00BF5B06" w:rsidP="00301910">
      <w:pPr>
        <w:jc w:val="center"/>
        <w:rPr>
          <w:rFonts w:ascii="Times New Roman" w:hAnsi="Times New Roman" w:cs="Times New Roman"/>
          <w:sz w:val="28"/>
          <w:szCs w:val="28"/>
        </w:rPr>
      </w:pPr>
    </w:p>
    <w:p w:rsidR="00BF5B06" w:rsidRPr="00B622F3" w:rsidRDefault="00BF5B06" w:rsidP="00BF5B06">
      <w:pPr>
        <w:rPr>
          <w:rFonts w:ascii="Times New Roman" w:hAnsi="Times New Roman" w:cs="Times New Roman"/>
          <w:sz w:val="28"/>
          <w:szCs w:val="28"/>
        </w:rPr>
      </w:pPr>
      <w:r w:rsidRPr="00B622F3">
        <w:rPr>
          <w:rFonts w:ascii="Times New Roman" w:hAnsi="Times New Roman" w:cs="Times New Roman"/>
          <w:sz w:val="28"/>
          <w:szCs w:val="28"/>
        </w:rPr>
        <w:t xml:space="preserve"> </w:t>
      </w:r>
    </w:p>
    <w:p w:rsidR="00BF5B06" w:rsidRPr="00B622F3" w:rsidRDefault="00BF5B06" w:rsidP="00BF5B06">
      <w:pPr>
        <w:rPr>
          <w:rFonts w:ascii="Times New Roman" w:hAnsi="Times New Roman" w:cs="Times New Roman"/>
          <w:sz w:val="28"/>
          <w:szCs w:val="28"/>
        </w:rPr>
      </w:pPr>
      <w:r w:rsidRPr="00B622F3">
        <w:rPr>
          <w:rFonts w:ascii="Times New Roman" w:hAnsi="Times New Roman" w:cs="Times New Roman"/>
          <w:sz w:val="28"/>
          <w:szCs w:val="28"/>
        </w:rPr>
        <w:t xml:space="preserve"> </w:t>
      </w:r>
    </w:p>
    <w:p w:rsidR="00BF5B06" w:rsidRDefault="00BF5B06" w:rsidP="00BF5B06">
      <w:pPr>
        <w:rPr>
          <w:rFonts w:ascii="Times New Roman" w:hAnsi="Times New Roman" w:cs="Times New Roman"/>
          <w:sz w:val="28"/>
          <w:szCs w:val="28"/>
        </w:rPr>
      </w:pPr>
      <w:r w:rsidRPr="00B622F3">
        <w:rPr>
          <w:rFonts w:ascii="Times New Roman" w:hAnsi="Times New Roman" w:cs="Times New Roman"/>
          <w:sz w:val="28"/>
          <w:szCs w:val="28"/>
        </w:rPr>
        <w:t xml:space="preserve"> </w:t>
      </w:r>
    </w:p>
    <w:p w:rsidR="00301910" w:rsidRDefault="00301910" w:rsidP="00BF5B06">
      <w:pPr>
        <w:rPr>
          <w:rFonts w:ascii="Times New Roman" w:hAnsi="Times New Roman" w:cs="Times New Roman"/>
          <w:sz w:val="28"/>
          <w:szCs w:val="28"/>
        </w:rPr>
      </w:pPr>
    </w:p>
    <w:p w:rsidR="00301910" w:rsidRDefault="00301910" w:rsidP="00BF5B06">
      <w:pPr>
        <w:rPr>
          <w:rFonts w:ascii="Times New Roman" w:hAnsi="Times New Roman" w:cs="Times New Roman"/>
          <w:sz w:val="28"/>
          <w:szCs w:val="28"/>
        </w:rPr>
      </w:pPr>
    </w:p>
    <w:p w:rsidR="00301910" w:rsidRPr="00B622F3" w:rsidRDefault="00301910" w:rsidP="00BF5B06">
      <w:pPr>
        <w:rPr>
          <w:rFonts w:ascii="Times New Roman" w:hAnsi="Times New Roman" w:cs="Times New Roman"/>
          <w:sz w:val="28"/>
          <w:szCs w:val="28"/>
        </w:rPr>
      </w:pPr>
    </w:p>
    <w:p w:rsidR="00301910" w:rsidRPr="00301910" w:rsidRDefault="00BF5B06" w:rsidP="00301910">
      <w:pPr>
        <w:jc w:val="center"/>
        <w:rPr>
          <w:rFonts w:ascii="Times New Roman" w:hAnsi="Times New Roman" w:cs="Times New Roman"/>
          <w:sz w:val="28"/>
          <w:szCs w:val="28"/>
        </w:rPr>
      </w:pPr>
      <w:r w:rsidRPr="00B622F3">
        <w:rPr>
          <w:rFonts w:ascii="Times New Roman" w:hAnsi="Times New Roman" w:cs="Times New Roman"/>
          <w:sz w:val="28"/>
          <w:szCs w:val="28"/>
        </w:rPr>
        <w:t>2016 го</w:t>
      </w:r>
      <w:r w:rsidR="001B1DBA" w:rsidRPr="00B622F3">
        <w:rPr>
          <w:rFonts w:ascii="Times New Roman" w:hAnsi="Times New Roman" w:cs="Times New Roman"/>
          <w:sz w:val="28"/>
          <w:szCs w:val="28"/>
        </w:rPr>
        <w:t>д</w:t>
      </w:r>
    </w:p>
    <w:p w:rsidR="00BF5B06" w:rsidRPr="002D5EA8" w:rsidRDefault="00BF5B06" w:rsidP="00BF5B06">
      <w:pPr>
        <w:rPr>
          <w:rFonts w:ascii="Times New Roman" w:hAnsi="Times New Roman" w:cs="Times New Roman"/>
          <w:sz w:val="24"/>
          <w:szCs w:val="24"/>
        </w:rPr>
      </w:pPr>
      <w:r w:rsidRPr="002D5EA8">
        <w:rPr>
          <w:rFonts w:ascii="Times New Roman" w:hAnsi="Times New Roman" w:cs="Times New Roman"/>
          <w:sz w:val="24"/>
          <w:szCs w:val="24"/>
        </w:rPr>
        <w:lastRenderedPageBreak/>
        <w:t xml:space="preserve">1. ОБЩИЕ ПОЛОЖЕНИЯ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1.1. Общероссийская общественно-государственная детско-юношеская организация «Российское движение школьников» (далее – Организация) является добровольным, самоуправляемым общественно-государственным объединением, осуществляющим свою деятельность в соответствии  с законодательством Российской Федерации, созданным для достижения целей, определенных настоящим Уставом.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1.2. Организация строит свою работу на основе принципов самоуправления, добровольности участия в ней, равноправия, законности  и гласности.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1.3. Организация создана в соответствии с Указом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(Собрание законодательства Российской Федерации, 2015, № 44, ст. 6108) и осуществляет свою деятельность  на территории Российской Федерации в соответствии с Конституцией Российской Федерации, законодательством Российской Федерации и настоящим Уставом.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1.4. Организация с момента государственной регистрации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судах, иметь самостоятельный баланс, открываемые в установленном законом порядке счета в банках Российской Федерации  и за рубежом, печать, штампы и бланки со своим наименованием и символикой.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1.5. Организация может иметь символику, в том числе гимн, герб, эмблемы, флаги, вымпелы и иные средства индивидуализации. Символика Организации одновременно является символикой ее структурных подразделений. Региональные, местные и первичные отделения Организации не вправе иметь собственную символику, отличную от символики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1.6. Полное наименование Организации на русском языке: Общероссийская общественно-государственная детско-юношеская организация «Российское движение школьников». Сокращенное наименование Организации на русском языке: Российское движение школьников. Полное наименование Организации на английском языке – </w:t>
      </w:r>
      <w:proofErr w:type="spellStart"/>
      <w:r w:rsidRPr="002D5EA8">
        <w:rPr>
          <w:rFonts w:ascii="Times New Roman" w:hAnsi="Times New Roman" w:cs="Times New Roman"/>
        </w:rPr>
        <w:t>All-Russian</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public-government</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Children</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and</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Youth</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organization</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Russian</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movement</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of</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schoolchildren</w:t>
      </w:r>
      <w:proofErr w:type="spellEnd"/>
      <w:r w:rsidRPr="002D5EA8">
        <w:rPr>
          <w:rFonts w:ascii="Times New Roman" w:hAnsi="Times New Roman" w:cs="Times New Roman"/>
        </w:rPr>
        <w:t xml:space="preserve">». Сокращенное наименование Организации на английском языке – </w:t>
      </w:r>
      <w:proofErr w:type="spellStart"/>
      <w:r w:rsidRPr="002D5EA8">
        <w:rPr>
          <w:rFonts w:ascii="Times New Roman" w:hAnsi="Times New Roman" w:cs="Times New Roman"/>
        </w:rPr>
        <w:t>Russian</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movement</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of</w:t>
      </w:r>
      <w:proofErr w:type="spellEnd"/>
      <w:r w:rsidRPr="002D5EA8">
        <w:rPr>
          <w:rFonts w:ascii="Times New Roman" w:hAnsi="Times New Roman" w:cs="Times New Roman"/>
        </w:rPr>
        <w:t xml:space="preserve"> </w:t>
      </w:r>
      <w:proofErr w:type="spellStart"/>
      <w:r w:rsidRPr="002D5EA8">
        <w:rPr>
          <w:rFonts w:ascii="Times New Roman" w:hAnsi="Times New Roman" w:cs="Times New Roman"/>
        </w:rPr>
        <w:t>schoolchildren</w:t>
      </w:r>
      <w:proofErr w:type="spellEnd"/>
      <w:r w:rsidRPr="002D5EA8">
        <w:rPr>
          <w:rFonts w:ascii="Times New Roman" w:hAnsi="Times New Roman" w:cs="Times New Roman"/>
        </w:rPr>
        <w:t xml:space="preserve">.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1.7. Место нахождения постоянно действующего руководящего органа Организации: Российская Федерация, город Москва.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2. ПРЕДМЕТ И ЦЕЛИ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2.1. Целями Организации являются: </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содействие в совершенствовании государственной политики в области воспитания подрастающего поколения; </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содействие формированию личности на основе присущей российскому обществу системы ценностей.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2.2. Предмет деятельности Организации: </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содействие государственным институтам российского общества  в разработке и реализации государственной политики, целевых и иных программ и проектов, совершенствовании </w:t>
      </w:r>
      <w:r w:rsidRPr="002D5EA8">
        <w:rPr>
          <w:rFonts w:ascii="Times New Roman" w:hAnsi="Times New Roman" w:cs="Times New Roman"/>
        </w:rPr>
        <w:lastRenderedPageBreak/>
        <w:t xml:space="preserve">законодательства и нормативной правовой базы в сфере воспитания подрастающего поколения и формирования личности; </w:t>
      </w:r>
    </w:p>
    <w:p w:rsidR="00E04D9D" w:rsidRPr="002D5EA8" w:rsidRDefault="00BF5B06" w:rsidP="00BF5B06">
      <w:pPr>
        <w:rPr>
          <w:rFonts w:ascii="Times New Roman" w:hAnsi="Times New Roman" w:cs="Times New Roman"/>
        </w:rPr>
      </w:pPr>
      <w:r w:rsidRPr="002D5EA8">
        <w:rPr>
          <w:rFonts w:ascii="Times New Roman" w:hAnsi="Times New Roman" w:cs="Times New Roman"/>
        </w:rPr>
        <w:t>– содействие формированию личности на основе присущей российскому обществу системы ценностей;</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 объединение и координация деятельности организаций и лиц, занимающихся воспитанием подрастающего поколения или содействующих формированию личности; </w:t>
      </w:r>
    </w:p>
    <w:p w:rsidR="00E04D9D" w:rsidRPr="002D5EA8" w:rsidRDefault="00BF5B06" w:rsidP="00BF5B06">
      <w:pPr>
        <w:rPr>
          <w:rFonts w:ascii="Times New Roman" w:hAnsi="Times New Roman" w:cs="Times New Roman"/>
        </w:rPr>
      </w:pPr>
      <w:r w:rsidRPr="002D5EA8">
        <w:rPr>
          <w:rFonts w:ascii="Times New Roman" w:hAnsi="Times New Roman" w:cs="Times New Roman"/>
        </w:rPr>
        <w:t>– содействие объединению усилий коммерческих и некоммерческих организаций, деловых кругов, отдельных граждан, движимых стремлением внести свой вклад в воспитание подрастающего поколения и формирование личности;</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 создание организаций, движений, кружков, детско-юношеских центров  и других структур, занимающихся воспитанием подрастающего поколения  и формированием личности; </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сохранение,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 </w:t>
      </w:r>
    </w:p>
    <w:p w:rsidR="00E04D9D" w:rsidRPr="002D5EA8" w:rsidRDefault="00BF5B06" w:rsidP="00BF5B06">
      <w:pPr>
        <w:rPr>
          <w:rFonts w:ascii="Times New Roman" w:hAnsi="Times New Roman" w:cs="Times New Roman"/>
        </w:rPr>
      </w:pPr>
      <w:r w:rsidRPr="002D5EA8">
        <w:rPr>
          <w:rFonts w:ascii="Times New Roman" w:hAnsi="Times New Roman" w:cs="Times New Roman"/>
        </w:rPr>
        <w:t>– ведение издательской и информационной деятельности;</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 поддержка детско-юношеских объединений и других структур;</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 проведение и популяризация семинаров, лекций, конкурсов, фестивалей, олимпиад;</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развитие детско-юношеских обществ и организаций; </w:t>
      </w:r>
    </w:p>
    <w:p w:rsidR="00E04D9D" w:rsidRPr="002D5EA8" w:rsidRDefault="00BF5B06" w:rsidP="00BF5B06">
      <w:pPr>
        <w:rPr>
          <w:rFonts w:ascii="Times New Roman" w:hAnsi="Times New Roman" w:cs="Times New Roman"/>
        </w:rPr>
      </w:pPr>
      <w:r w:rsidRPr="002D5EA8">
        <w:rPr>
          <w:rFonts w:ascii="Times New Roman" w:hAnsi="Times New Roman" w:cs="Times New Roman"/>
        </w:rPr>
        <w:t>– осуществление просветительской деятельности;</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 организация физкультурно-спортивного досуга среди подросткового поколения;</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осуществление образовательной деятельности в соответствии  с требованиями действующего законодательства Российской Федерации; </w:t>
      </w:r>
    </w:p>
    <w:p w:rsidR="00E04D9D" w:rsidRPr="002D5EA8" w:rsidRDefault="00BF5B06" w:rsidP="00BF5B06">
      <w:pPr>
        <w:rPr>
          <w:rFonts w:ascii="Times New Roman" w:hAnsi="Times New Roman" w:cs="Times New Roman"/>
        </w:rPr>
      </w:pPr>
      <w:r w:rsidRPr="002D5EA8">
        <w:rPr>
          <w:rFonts w:ascii="Times New Roman" w:hAnsi="Times New Roman" w:cs="Times New Roman"/>
        </w:rPr>
        <w:t>– осуществление взаимодействия с заинтересованными органами государственной власти и органами местного самоуправления, общественными объединениями, религиозными организациями, научными, образовательными, спортивными и иными учреждениями по вопросам деятельности Организации;</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 инициирование, разработка и реализация международных, федеральных, региональных и муниципальных программ и проектов, направленных  на воспитание подрастающего поколения и формирование личности;  </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участие в установленном порядке в работе общественно-государственных и общественных объединений, имеющих патриотическую, культурную  и спортивную, а также благотворительную направленность;  </w:t>
      </w:r>
    </w:p>
    <w:p w:rsidR="00E04D9D" w:rsidRPr="002D5EA8" w:rsidRDefault="00BF5B06" w:rsidP="00BF5B06">
      <w:pPr>
        <w:rPr>
          <w:rFonts w:ascii="Times New Roman" w:hAnsi="Times New Roman" w:cs="Times New Roman"/>
        </w:rPr>
      </w:pPr>
      <w:r w:rsidRPr="002D5EA8">
        <w:rPr>
          <w:rFonts w:ascii="Times New Roman" w:hAnsi="Times New Roman" w:cs="Times New Roman"/>
        </w:rPr>
        <w:t xml:space="preserve">– помощь участникам Организации в решении вопросов, связанных  с целями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3. ПРАВА И ОБЯЗАННОСТИ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3.1. Для достижения уставных целей в установленном законом порядке Организация имеет право: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осуществлять деятельность, способствующую улучшению воспитания подрастающего поколения и формирования личности на основе присущей российскому обществу системы </w:t>
      </w:r>
      <w:r w:rsidRPr="002D5EA8">
        <w:rPr>
          <w:rFonts w:ascii="Times New Roman" w:hAnsi="Times New Roman" w:cs="Times New Roman"/>
        </w:rPr>
        <w:lastRenderedPageBreak/>
        <w:t xml:space="preserve">ценностей, созданию организаций, движений, кружков, детско-юношеских центров и других структур, занимающихся воспитанием подрастающего поколения и формированием личности;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свободно распространять информацию о своей деятельности, пропагандировать свои взгляды, цели, задачи;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участвовать в выработке решений органов государственной власти  и органов местного самоуправления в порядке и объеме, предусмотренных Федеральным законом «Об общественных объединениях» и другими законами;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создавать региональные, местные и первичные отделения, принимать решение о прекращении их деятельности или  реорганизации;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организовывать и проводить собрания, митинги, демонстрации, шествия, пикетирование и иные публичные мероприятия;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учреждать средства массовой информации и осуществлять издательскую деятельность;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представлять и защищать свои права, законные интересы участников Организации, а также других граждан, детских и юношеских объединений  и организаций в органах государственной власти, органах местного самоуправления и общественных объединениях;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осуществлять благотворительную и </w:t>
      </w:r>
      <w:proofErr w:type="spellStart"/>
      <w:r w:rsidRPr="002D5EA8">
        <w:rPr>
          <w:rFonts w:ascii="Times New Roman" w:hAnsi="Times New Roman" w:cs="Times New Roman"/>
        </w:rPr>
        <w:t>грантовую</w:t>
      </w:r>
      <w:proofErr w:type="spellEnd"/>
      <w:r w:rsidRPr="002D5EA8">
        <w:rPr>
          <w:rFonts w:ascii="Times New Roman" w:hAnsi="Times New Roman" w:cs="Times New Roman"/>
        </w:rPr>
        <w:t xml:space="preserve"> деятельность, а также деятельность в области содействия благотворительности и добровольчества;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осуществлять в полном объеме полномочия, предусмотренные законами об общественных объединениях;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выступать с инициативами по различным вопросам общественной жизни, вносить предложения в органы государственной власти;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участвовать в выборах и референдумах в порядке, установленном законодательством Российской Федерации;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оказывать консультативную помощь;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организовывать и проводить конкурсы, фестивали, олимпиады, семинары, курсы, лекции, практикумы, мастер-классы и т.п.;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проводить социологические исследования и мониторинги, заниматься научно-исследовательской деятельностью;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осуществлять информационную, рекламную, издательскую  и полиграфическую деятельность в целях сохранения,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издавать (выпускать) и реализовывать книжную, аудио, видео и иную полиграфическую продукцию;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принимать добровольные взносы, пожертвования, поступления  от проводимых Организацией лекций, выставок, лотерей, аукционов и иных мероприятий, гражданско-правовых сделок, других, не запрещенных законом Российской Федерации поступлений;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осуществлять предпринимательскую деятельность лишь постольку, поскольку это служит достижению уставных целей Организации,  и соответствует уставным целям Организации; создавать хозяйственные товарищества и общества с правом юридического лица, а также приобретать имущество, предназначенное для ведения предпринимательской деятельности;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осуществлять иные права, предусмотренные действующим законодательством Российской Федерации и соответствующие уставным целям и задачам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3.2. Организация обязана: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соблюдать законодательство Российской Федерации, общепризнанные принципы и нормы международного права, касающиеся сферы деятельности Организации, нормы, предусмотренные иными правовыми актами, а также Устав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ежегодно публиковать отчет об использовании своего имущества  и средств или обеспечивать доступ для ознакомления с указанным отчетом;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ежегодно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председателе Организации и исполнительном директоре Организации в объеме сведений, включаемых в единый государственный реестр юридических лиц;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предоставлять по запросу органа, принимающего решение  о государственной регистрации общественных объединений, и Федерального агентства по делам молодежи решения руководящих органов и должностных лиц Организации, а также годовые и квартальные отчеты о своей деятельности  в объеме сведений, предоставляемых в налоговые органы;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допускать представителей органа, принимающего решение  о государственной регистрации общественных объединений, и Федеральное агентство по делам молодежи на проводимые Организацией мероприятия;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оказывать содействие представителям органа, принимающего решения о государственной регистрации общественных объединений, и Федерального агентства по делам молодежи в ознакомлении с деятельностью Организации  в связи с достижением уставных целей и соблюдением законодательства Российской Федерации;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информировать федеральный орган государственной регистрации и Федеральное агентство по делам молодежи об объеме получаемых Организацией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уполномоченным федеральным органом исполнительной власти;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нести иные обязанности в соответствии с законодательством Российской Федерации. </w:t>
      </w:r>
    </w:p>
    <w:p w:rsidR="00472CF6" w:rsidRPr="002D5EA8" w:rsidRDefault="00BF5B06" w:rsidP="00BF5B06">
      <w:pPr>
        <w:rPr>
          <w:rFonts w:ascii="Times New Roman" w:hAnsi="Times New Roman" w:cs="Times New Roman"/>
        </w:rPr>
      </w:pPr>
      <w:r w:rsidRPr="002D5EA8">
        <w:rPr>
          <w:rFonts w:ascii="Times New Roman" w:hAnsi="Times New Roman" w:cs="Times New Roman"/>
        </w:rPr>
        <w:t xml:space="preserve">3.3. Взаимодействие Организации с федеральными органами государственной власти, органами государственной власти субъектов Российской Федерации и организациями осуществляется в </w:t>
      </w:r>
      <w:r w:rsidRPr="002D5EA8">
        <w:rPr>
          <w:rFonts w:ascii="Times New Roman" w:hAnsi="Times New Roman" w:cs="Times New Roman"/>
        </w:rPr>
        <w:lastRenderedPageBreak/>
        <w:t xml:space="preserve">соответствии  с нормативными правовыми актами Российской Федерации и заключаемыми соглашениями.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 УЧРЕДИТЕЛИ И УЧАСТНИКИ ОРГАНИЗАЦИИ,  ИХ ПРАВА И ОБЯЗАННОСТИ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4.1. Учредителем Организации от имени Российской Федерации является Федеральное агентство по делам молодежи.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Также учредителями Организации являются граждане Российской Федерации, достигшие 18 лет, и юридические лица - общественные объединения, соответствующие требованиям, предъявляемым к учредителям общественных объединений действующим законодательством Российской Федерации.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4.1.1. Федеральное агентство по делам молодежи: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обеспечивает представительство Российской Федерации  в Координационном совете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принимает участие через Координационный совет Организации  в формировании основных направлений ее деятельности, оказывает поддержку  в реализации целей Организации, и контролирует выполнение возложенных  на Организацию задач; </w:t>
      </w:r>
    </w:p>
    <w:p w:rsidR="00BF5B06" w:rsidRPr="002D5EA8" w:rsidRDefault="00BF5B06" w:rsidP="00472CF6">
      <w:pPr>
        <w:rPr>
          <w:rFonts w:ascii="Times New Roman" w:hAnsi="Times New Roman" w:cs="Times New Roman"/>
        </w:rPr>
      </w:pPr>
      <w:r w:rsidRPr="002D5EA8">
        <w:rPr>
          <w:rFonts w:ascii="Times New Roman" w:hAnsi="Times New Roman" w:cs="Times New Roman"/>
        </w:rPr>
        <w:t xml:space="preserve">– пользуется иными правами, предусмотренными пунктом 4.7. Устава  и действующим законодательством.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4.2. Участниками Организации могут быть граждане Российской Федерации, иностранные граждане и лица без гражданства, законно находящиеся на территории Российской Федерации, достигшие 8 лет, а также юридические лица – общественные объединения, выразившие поддержку уставным целям и задачам Организации, соответствующие требованиям, предъявляемым к участникам общественных объединений действующим законодательством Российской Федерации, заинтересованные в достижении целей Организации и совместном решении ее задач.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4.3. Участие в Организации и выход из Организации является добровольным.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4.4. Участие в Организации физических лиц осуществляется на основании письменного заявления и оформляется решением Координационного совета Организации или соответствующего Совета регионального отделения Организации на ближайших заседаниях простым большинством голосов  от количества присутствующих на заседании, с постановкой на учет  в региональном, местном или первичном отделении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Членские взносы с участников не взимаются.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4.5. Участие в Организации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Организации с приложением протокола уполномоченного органа общественного объединения, составленного в установленном порядке и подаваемого в Координационный совет Организации, и оформляется решением Координационного совета Организации  с постановкой на учет в региональном отделении Организации по месту нахождения постоянно действующего руководящего органа общественного объединения.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4.6 Учредители и участники Организации (физические и юридические лица – общественные объединения) имеют равные права и обязанности.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4.7. Учредители и участники Организации имеют право: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выдвигать кандидатуры, избирать и быть избранными в выборные органы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участвовать во всех проводимых Организацией мероприятиях;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свободно излагать свои взгляды и вносить предложения в любые органы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обращаться с запросами и заявлениями в любые органы Организации  и получать ответ по существу своего обращения;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получать информацию о деятельности Организации, о ее руководящих, исполнительных, контрольно-ревизионных органах и структурных подразделениях;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обжаловать решения органов Организации, влекущие </w:t>
      </w:r>
      <w:proofErr w:type="spellStart"/>
      <w:r w:rsidRPr="002D5EA8">
        <w:rPr>
          <w:rFonts w:ascii="Times New Roman" w:hAnsi="Times New Roman" w:cs="Times New Roman"/>
        </w:rPr>
        <w:t>гражданскоправовые</w:t>
      </w:r>
      <w:proofErr w:type="spellEnd"/>
      <w:r w:rsidRPr="002D5EA8">
        <w:rPr>
          <w:rFonts w:ascii="Times New Roman" w:hAnsi="Times New Roman" w:cs="Times New Roman"/>
        </w:rPr>
        <w:t xml:space="preserve"> последствия, в случаях и в порядке, которые предусмотрены законом;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требовать, действуя от имени Организации, возмещения причиненных Организации убытков, в установленном законом порядке;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оспаривать, действуя от имени Организации,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Организации ничтожными;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в установленном порядке пользоваться имуществом Организации, информацией, имеющейся в ее распоряжении, и другой помощью, оказываемой Организацией, получать всестороннее содействие и посильную помощь  со стороны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4.8. Учредители и участники Организации обязаны: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соблюдать Устав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выполнять решения руководящих органов Организации, принятые  в соответствии с целями и задачами настоящего Устава;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оказывать содействие Организации в достижении ее целей и задач;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участвовать в принятии решений, без которых Организация не может продолжать свою деятельность в соответствии с законом, если ее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не совершать действий, дискредитирующих Организацию и наносящих ущерб ее деятельности;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не совершать действий (бездействия), которые существенно затрудняют или делают невозможным достижение целей, ради которых создана Организация.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4.9. За несоблюдение Устава, невыполнение своих обязанностей, а также за совершение действий, дискредитирующих Организацию, участник может быть исключен из Организации. Решения об исключении из Организации принимаются теми же руководящими органами Организации и ее отделений, которые принимали решение об участии в Организации. Решение об исключении может быть обжаловано в вышестоящие органы Организации, вплоть до Съезда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 РУКОВОДЯЩИЕ, КОНТРОЛЬНО-РЕВИЗИОННЫЕ  И ИСПОЛНИТЕЛЬНЫЕ ОРГАНЫ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5.1. Высшим руководящим органом Организации является Съезд.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5.1.1. Съезд созывается Координационным советом один раз в 3 года. Внеочередной Съезд может созываться по решению Координационного совета, Центральной контрольно-ревизионной комиссии или по требованию более половины региональных отделений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5.1.2. Решение о созыве Съезда (очередного или внеочередного) принимается не менее чем за месяц до его проведения. В решении о созыве Съезда должны быть определены: дата, место проведения, норма представительства на Съезде и проект повестки дня Съезда.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5.1.3. Делегаты Съезда избираются Конференциями (Общими собраниями) региональных отделений Организации по норме представительства, установленной решением Координационного совета Организации. Делегатами Съезда, помимо утвержденной нормы представительства, являются: Председатель Организации, Сопредседатели Организации, члены Координационного совета Организации, члены Центральной </w:t>
      </w:r>
      <w:proofErr w:type="spellStart"/>
      <w:r w:rsidRPr="002D5EA8">
        <w:rPr>
          <w:rFonts w:ascii="Times New Roman" w:hAnsi="Times New Roman" w:cs="Times New Roman"/>
        </w:rPr>
        <w:t>контрольноревизионной</w:t>
      </w:r>
      <w:proofErr w:type="spellEnd"/>
      <w:r w:rsidRPr="002D5EA8">
        <w:rPr>
          <w:rFonts w:ascii="Times New Roman" w:hAnsi="Times New Roman" w:cs="Times New Roman"/>
        </w:rPr>
        <w:t xml:space="preserve"> комиссии, Исполнительный директор Организации. При этом делегатов, избранных от региональных отделений Организации, должно быть более половины от установленного числа делегатов.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5.1.4. Съезд Организации является правомочным (имеющим кворум), если в его работе принимают участие делегаты, которые представляют более половины региональных отделений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5.1.5. Решения Съезда принимаются большинством голосов присутствующих делегатов Съезда (за исключением случаев, установленных настоящим Уставом) при наличии кворума. Форма и порядок голосования определяются Съездом в соответствии с настоящим Уставом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5.1.6. Съезд правомочен рассматривать и решать любые вопросы деятельности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5.1.7. К исключительной компетенции Съезда Организации относится: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утверждение Устава, внесение в него изменений и дополнений;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определение приоритетных направлений деятельности Организации, принципов образования и использования ее имущества;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Координационного совета Организации, досрочное прекращение его полномочий, </w:t>
      </w:r>
      <w:proofErr w:type="spellStart"/>
      <w:r w:rsidRPr="002D5EA8">
        <w:rPr>
          <w:rFonts w:ascii="Times New Roman" w:hAnsi="Times New Roman" w:cs="Times New Roman"/>
        </w:rPr>
        <w:t>доизбрание</w:t>
      </w:r>
      <w:proofErr w:type="spellEnd"/>
      <w:r w:rsidRPr="002D5EA8">
        <w:rPr>
          <w:rFonts w:ascii="Times New Roman" w:hAnsi="Times New Roman" w:cs="Times New Roman"/>
        </w:rPr>
        <w:t xml:space="preserve"> членов Координационного совета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Центральной контрольно-ревизионной комиссии, досрочное прекращение ее полномочий, </w:t>
      </w:r>
      <w:proofErr w:type="spellStart"/>
      <w:r w:rsidRPr="002D5EA8">
        <w:rPr>
          <w:rFonts w:ascii="Times New Roman" w:hAnsi="Times New Roman" w:cs="Times New Roman"/>
        </w:rPr>
        <w:t>доизбрание</w:t>
      </w:r>
      <w:proofErr w:type="spellEnd"/>
      <w:r w:rsidRPr="002D5EA8">
        <w:rPr>
          <w:rFonts w:ascii="Times New Roman" w:hAnsi="Times New Roman" w:cs="Times New Roman"/>
        </w:rPr>
        <w:t xml:space="preserve"> членов Центральной </w:t>
      </w:r>
      <w:proofErr w:type="spellStart"/>
      <w:r w:rsidRPr="002D5EA8">
        <w:rPr>
          <w:rFonts w:ascii="Times New Roman" w:hAnsi="Times New Roman" w:cs="Times New Roman"/>
        </w:rPr>
        <w:t>контрольноревизионной</w:t>
      </w:r>
      <w:proofErr w:type="spellEnd"/>
      <w:r w:rsidRPr="002D5EA8">
        <w:rPr>
          <w:rFonts w:ascii="Times New Roman" w:hAnsi="Times New Roman" w:cs="Times New Roman"/>
        </w:rPr>
        <w:t xml:space="preserve"> комиссии, назначение аудиторской организации или индивидуального аудитора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Председателя Организации,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двух Сопредседателей Организации, досрочное прекращение  их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Исполнительного директора Организации,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принятие решений о реорганизации или ликвидации Организации,  о назначении ликвидационной комиссии (ликвидатора) и об утверждении ликвидационного баланса;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определение порядка приема в состав участников Организации и исключения из числа ее участников, кроме случаев, если такой порядок определен законом;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принятие решений по иным вопросам, отнесенным законодательством Российской Федерации к исключительной компетенции Съезда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5.1.8. Решения Съезда Организации по вопросам его исключительной компетенции принимаются не менее чем 2/3 голосов от числа присутствующих делегатов Съезда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 Постоянно действующим коллегиальным руководящим органом Организации является Координационный совет Организации, избираемый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Съездом Организации сроком на 3 года. Количественный и персональный состав Координационного совета Организации, порядок избрания и прекращения полномочий его членов определяется Съездом Организации с учетом особенностей, предусмотренных Уставом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5.2.1. Федеральное агентство по делам молодежи обеспечивает представительство Российской Федерации в Координационном совете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5.2.2. Председатель Организации и два Сопредседателя Организации входят в состав Координационного совета Организации по должности и осуществляют руководство Координационным советом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5.2.3. Заседания Координационного совета Организации проводятся по мере необходимости, но не реже одного раза в квартал. Заседания Координационного совета Организации созываются Председателем Организации либо Сопредседателями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5.2.4. Заседание Координационного совета Организации является правомочным (имеющим кворум), если в его заседании участвует более половины членов Координационного совета Организации. Решения Координационного совета Организации принимаются открытым голосованием большинством голосов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5.2.5. При невозможности собрать большинство членов Координационного совета Организации в одном месте решение Координационного совета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Съезда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5.2.5.1.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путем записываемого на видео дистанционного опроса каждого члена Координационного совета Организации посредством использования сети Интернет.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5.2.5.2. Предлагаемая повестка дня (изменения в повестку дня) доводится до сведения всех членом Координационного совета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5.2.5.3. В протоколе о результатах заочного голосования Координационного совета должны быть указаны: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дата, до которой принимались документы, содержащие сведения о голосовании Координационного совета;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сведения о членах Координационного совета, принявших участие в голосовании;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результаты голосования по каждому вопросу повестки дня;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сведения о лицах, проводивших подсчет голосов;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сведения о лицах, подписавших протокол.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Протокол с краткой справкой о мнениях каждого участника голосования направляется Председателем Организации всем членам Координационного совета Организации, включая членов, не принимавших участия в голосовании.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5.2.6. Координационный совет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осуществляет от имени Организации права юридического лица  и исполняет его обязанности в соответствии с Уставом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распоряжается имуществом и средствами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принимает решения о созыве Съезда Организации, в том числе определяет норму представительства, порядок избрания делегатов Съезда от региональных отделений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организует выполнение решений Съезда;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принимает решения о вхождении Организации в общественные объединения, их союзы (ассоциации), чьи цели и задачи не противоречат целям и задачам Организации, и выходе из них;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подотчетен Съезду Организации; </w:t>
      </w:r>
    </w:p>
    <w:p w:rsidR="00BF5B06" w:rsidRPr="002D5EA8" w:rsidRDefault="00BF5B06" w:rsidP="00472CF6">
      <w:pPr>
        <w:rPr>
          <w:rFonts w:ascii="Times New Roman" w:hAnsi="Times New Roman" w:cs="Times New Roman"/>
        </w:rPr>
      </w:pPr>
      <w:r w:rsidRPr="002D5EA8">
        <w:rPr>
          <w:rFonts w:ascii="Times New Roman" w:hAnsi="Times New Roman" w:cs="Times New Roman"/>
        </w:rPr>
        <w:t xml:space="preserve">- утверждает программы и проекты по основным направлениям деятельности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принимает решения о создании, ликвидации, реорганизации деятельности региональных отделений Организации, согласовывает создание местных и первичных отделений Организации, утверждает Положения о них, в том числе принимает решения о приобретении региональным отделением Организации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принимает решение о создании филиалов и об открытии представительств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принимает решение о создании других юридических лиц;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утверждает финансовый план Организации и внесение в него изменений;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 необходимости созывает внеочередные Конференции (общие собрания, собрания) региональных (местных, первичных) отделений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предлагает кандидатуры для последующего избрания их на должности Председателей региональных отделений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 необходимости предлагает Конференции (Общему собранию) структурного подразделения Организации на рассмотрение вопрос о досрочном прекращении полномочий руководителя (Председателя) структурного подразделения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в случае невозможности руководителя (Председателя) структурного подразделения Организации исполнять свои обязанности вправе предложить кандидатуру временно исполняющего </w:t>
      </w:r>
      <w:r w:rsidRPr="002D5EA8">
        <w:rPr>
          <w:rFonts w:ascii="Times New Roman" w:hAnsi="Times New Roman" w:cs="Times New Roman"/>
        </w:rPr>
        <w:lastRenderedPageBreak/>
        <w:t xml:space="preserve">обязанности руководителя (Председателя) структурного подразделения Организации на срок до момента избрания нового руководителя структурного подразделения на Конференции (Общем собрании);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принимает решения о приеме физических и юридических лиц – общественных объединений в участники Организации и об исключении их из участников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принимает решения о создании Попечительского совета Организации, Научного совета Организации и иных комиссий Организации, утверждает Положения о них; </w:t>
      </w:r>
    </w:p>
    <w:p w:rsidR="00472CF6" w:rsidRPr="002D5EA8" w:rsidRDefault="00BF5B06" w:rsidP="00BF5B06">
      <w:pPr>
        <w:rPr>
          <w:rFonts w:ascii="Times New Roman" w:hAnsi="Times New Roman" w:cs="Times New Roman"/>
        </w:rPr>
      </w:pPr>
      <w:r w:rsidRPr="002D5EA8">
        <w:rPr>
          <w:rFonts w:ascii="Times New Roman" w:hAnsi="Times New Roman" w:cs="Times New Roman"/>
        </w:rPr>
        <w:t xml:space="preserve"> - вправе назначить временно исполняющего обязанности Председателя Организации до Съезда для организации текущей деятельности Организации из числа Сопредседателей Организации или членов Координационного совета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принимает решения по иным вопросам деятельности Организации, кроме отнесенных к исключительной компетенции других органов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5.3. Высшими выборными лицами Организации являются Председатель Организации и два Сопредседателя Организации, избираемые на Съезде сроком на 3 года из числа участников Организации. Полномочия Председателя Организации и Сопредседателей Организации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5.3.1. Кандидатура для избрания Председателя Организации  и Сопредседателей Организации представляются Съезду Федеральным агентством по делам молодежи.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5.3.2. В случае, если Председатель Организации либо Сопредседатель(и) Организации не может исполнять полномочия, его обязанности временно передаются Исполнительному директору Организации либо по решению Координационного совета Организации одному из членов Координационного совета Организации, до момента избрания нового Председателя Организации, Сопредседателя(ей)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5.3.3.  Председатель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председательствует на заседаниях Координационного совета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совместно с двумя Сопредседателями Организации осуществляет руководство деятельностью Координационного совета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выступает с заявлениями от имени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направляет деятельность Координационного совета Организации в целях выполнения решений Съезда;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без доверенности действует от имени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представляет Организацию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w:t>
      </w:r>
    </w:p>
    <w:p w:rsidR="00472CF6" w:rsidRPr="002D5EA8" w:rsidRDefault="00BF5B06" w:rsidP="00BF5B06">
      <w:pPr>
        <w:rPr>
          <w:rFonts w:ascii="Times New Roman" w:hAnsi="Times New Roman" w:cs="Times New Roman"/>
        </w:rPr>
      </w:pPr>
      <w:r w:rsidRPr="002D5EA8">
        <w:rPr>
          <w:rFonts w:ascii="Times New Roman" w:hAnsi="Times New Roman" w:cs="Times New Roman"/>
        </w:rPr>
        <w:t xml:space="preserve">- обращается в органы Организации, ее региональные, местные и первичные отделения с предложениями, заявлениями, запросами, связанными с деятельностью Организации; </w:t>
      </w:r>
    </w:p>
    <w:p w:rsidR="00F41AAB"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осуществляет идейное руководство Организацией, содействует упрочению ее роли и места в общественно-политической жизни, укреплению авторитета и увеличению числа граждан, поддерживающих программу Организации;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принимает участие в любых мероприятиях, организуемых и проводимых Организацией;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вносит кандидатуры, утвержденные Координационным советом Организации, для последующего избрания их на должности Председателей региональных отделений на Общих Собраниях (Конференциях) региональных отделений Организации; </w:t>
      </w:r>
    </w:p>
    <w:p w:rsidR="00F41AAB" w:rsidRPr="002D5EA8" w:rsidRDefault="00BF5B06" w:rsidP="00BF5B06">
      <w:pPr>
        <w:rPr>
          <w:rFonts w:ascii="Times New Roman" w:hAnsi="Times New Roman" w:cs="Times New Roman"/>
        </w:rPr>
      </w:pPr>
      <w:r w:rsidRPr="002D5EA8">
        <w:rPr>
          <w:rFonts w:ascii="Times New Roman" w:hAnsi="Times New Roman" w:cs="Times New Roman"/>
        </w:rPr>
        <w:t>- обладает правом внесения вопроса о досрочном прекращении Общим Собранием (Конференцией) регионального отделения Организации полномочий Председателя регионального отделения Организации;</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 вносит на рассмотрение Координационного совета Организации вопрос  о созыве внеочередного Съезда Организации;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устанавливает распределение обязанностей между членами Координационного совета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осуществляет иные полномочия в пределах установленной компетенции, за исключением вопросов, отнесенных к исключительной компетенции других органов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5.3.4.  Сопредседатель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совместно с Председателем Организации осуществляет руководство деятельностью Координационного совета Организации; </w:t>
      </w:r>
    </w:p>
    <w:p w:rsidR="00F41AAB" w:rsidRPr="002D5EA8" w:rsidRDefault="00BF5B06" w:rsidP="00BF5B06">
      <w:pPr>
        <w:rPr>
          <w:rFonts w:ascii="Times New Roman" w:hAnsi="Times New Roman" w:cs="Times New Roman"/>
        </w:rPr>
      </w:pPr>
      <w:r w:rsidRPr="002D5EA8">
        <w:rPr>
          <w:rFonts w:ascii="Times New Roman" w:hAnsi="Times New Roman" w:cs="Times New Roman"/>
        </w:rPr>
        <w:t>- обращается в органы Организации, ее региональные, местные и первичные отделения с предложениями, заявлениями, запросами, связанными с деятельностью Организации;</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 принимает участие в любых мероприятиях, организуемых и проводимых Организацией;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вносит на рассмотрение Координационного совета Организации вопрос  о созыве внеочередного Съезда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осуществляет иные полномочия в пределах установленной компетенции, за исключением вопросов, отнесенных к исключительной компетенции других органов Организации и Председателя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5.4. Контрольно-ревизионным органом Организации является Центральная контрольно-ревизионная комиссия Организации, избираемая Съездом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Организации сроком на 3 года. Количественный и персональный состав Центральной контрольно-ревизионной комиссии Организации и порядок избрания ее членов определяется Съездом Организации. Полномочия Центральной контрольно-ревизионной комиссии Организации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невыполнения своих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Федеральное агентство по делам молодежи предлагает кандидатуры не менее 1/3 от общего числа членов Центральной контрольно-ревизионной комиссии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5.4.1. Центральная контрольно-ревизионная комиссия Организации осуществляет контроль за соблюдением Устава, исполнением решений Съезда и Координационного совета Организации, а </w:t>
      </w:r>
      <w:r w:rsidRPr="002D5EA8">
        <w:rPr>
          <w:rFonts w:ascii="Times New Roman" w:hAnsi="Times New Roman" w:cs="Times New Roman"/>
        </w:rPr>
        <w:lastRenderedPageBreak/>
        <w:t xml:space="preserve">также финансовой и предпринимательской деятельности Организации, исполнением своих обязанностей должностными лицами Организации и ее структурных подразделений.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5.4.2. Руководство деятельностью Центральной контрольно-ревизионной комиссии Организации осуществляет Председатель, который избирается  ее членами из состава Центральной контрольно-ревизионной комиссии открытым голосованием большинством голосов членов Центральной контрольно-ревизионной комиссии на срок действия ее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5.4.3. Председатель Центральной контрольно-ревизионной комиссии Организации осуществляет координацию деятельности членов Центральной контрольно-ревизионной комиссии Организации, подписывает решения (акты, протоколы), принимаемые Центральной контрольно-ревизионной комиссией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5.4.4. Заседания Центральной контрольно-ревизионной комиссии созываются ее Председателем не реже одного раза в год.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5.4.5. Заседание Центральной контрольно-ревизионной комиссии Организации является правомочным (имеющим кворум), если в ее работе участвует более половины членов Центральной контрольно-ревизионной комиссии Организации. Решения Центральной контрольно-ревизионной комиссии Организации принимаются открытым голосованием большинством голосов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5.4.6. Члены Центральной контрольно-ревизионной комиссии не могут быть членами Координационного совета Организации, а также входить в иные руководящие органы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5.4.7. Центральная контрольно-ревизионная комиссия: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проводит ежегодно ревизию финансово-хозяйственной деятельности Организации, а также целевые и внеплановые проверки;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может привлекать к своей работе независимых специалистов (аудиторов);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принимает решения в пределах своей компетенции;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имеет право запрашивать и получать от участников Организации,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Организации информацию и документы, необходимые для осуществления своих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координирует и содействует деятельности Региональных </w:t>
      </w:r>
      <w:proofErr w:type="spellStart"/>
      <w:r w:rsidRPr="002D5EA8">
        <w:rPr>
          <w:rFonts w:ascii="Times New Roman" w:hAnsi="Times New Roman" w:cs="Times New Roman"/>
        </w:rPr>
        <w:t>контрольноревизионных</w:t>
      </w:r>
      <w:proofErr w:type="spellEnd"/>
      <w:r w:rsidRPr="002D5EA8">
        <w:rPr>
          <w:rFonts w:ascii="Times New Roman" w:hAnsi="Times New Roman" w:cs="Times New Roman"/>
        </w:rPr>
        <w:t xml:space="preserve"> комиссий (Ревизора);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по фактам нарушений, выявленных при осуществлении своих полномочий, вносит предложения по существу вопроса на рассмотрение Координационного совета или Съезда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5.4.8. Центральная контрольно-ревизионная комиссия подотчетна Съезду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5.5. Единоличным исполнительным органом Организации является Исполнительный директор Организации, избираемый Съездом Организации сроком на 3 года по предложению Председателя Организации. Полномочия Исполнительного директора Организации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грубого нарушения своих обязанностей, </w:t>
      </w:r>
      <w:r w:rsidRPr="002D5EA8">
        <w:rPr>
          <w:rFonts w:ascii="Times New Roman" w:hAnsi="Times New Roman" w:cs="Times New Roman"/>
        </w:rPr>
        <w:lastRenderedPageBreak/>
        <w:t xml:space="preserve">обнаружившейся неспособности к надлежащему ведению дел или при наличии иных серьезных оснований.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5.5.1. Исполнительный директор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организует и обеспечивает выполнение решений руководящих органов Организации, в том числе реализацию планов, программ и отдельных мероприятий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входит в состав Координационного совета Организации по должности;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отчитывается о своей работе перед Координационным советом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организует централизованный учет участников Организации, ведение Единого реестра участников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организационно, </w:t>
      </w:r>
      <w:proofErr w:type="spellStart"/>
      <w:r w:rsidRPr="002D5EA8">
        <w:rPr>
          <w:rFonts w:ascii="Times New Roman" w:hAnsi="Times New Roman" w:cs="Times New Roman"/>
        </w:rPr>
        <w:t>документационно</w:t>
      </w:r>
      <w:proofErr w:type="spellEnd"/>
      <w:r w:rsidRPr="002D5EA8">
        <w:rPr>
          <w:rFonts w:ascii="Times New Roman" w:hAnsi="Times New Roman" w:cs="Times New Roman"/>
        </w:rPr>
        <w:t xml:space="preserve"> и информационно обеспечивает деятельность руководящих и ревизионных органов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по поручению Координационного совета Организации разрабатывает проект бюджета Организации и представляет его на утверждение Координационного совета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действует от имени Организации без доверенности;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заключает договоры от имени Организации, в том числе трудовые,  с российскими и иностранными юридическими и физическими лицами  не противоречащие Уставу и действующему законодательству, открывает  и закрывает в установленном порядке расчетные и другие счета Организации  в банковских учреждениях;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издает приказы, директивы, распоряжения по вопросам деятельности Организации в рамках своей компетенции;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распоряжается финансовыми средствами и имуществом Организации  в пределах смет, утвержденных Координационным советом Организации,  и в рамках своих полномочий, имеет право первой подписи финансовых документов;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совершает от имени Организации сделки, не противоречащие Уставу и действующему законодательству;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после согласования с Координационным советом Организации утверждает документы Организации – положения, инструкции, программы, планы, проекты и иные нормативные документы по различным вопросам организационной, предпринимательской, иной деятельности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осуществляет иные функции, кроме отнесенных к компетенции других органов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5.6. Для текущей работы по обеспечению деятельности Организации, Председателя Организации, Сопредседателей Организации, членов выборных коллегиальных органов и должностных лиц Организации, формируется Исполнительная дирекция Организации. Руководство деятельностью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Исполнительной дирекции Организации осуществляет Исполнительный директор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5.6.1. Все сотрудники Исполнительной дирекции Организации назначаются на должность (увольняются) в соответствии с законодательством Российской Федерации.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5.6.2. Исполнительная дирекция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приводит в жизнь текущую политику, определяемую Съездом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реализует планы, программы и отдельные мероприятия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организует централизованный учет участников Организации, ведет Единый реестр участников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разрабатывает проекты Положений, необходимых для работы органов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обеспечивает подготовку и проведение Съездов Организации, различных общественных акций и мероприятий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разрабатывает проекты сметы Исполнительной дирекции Организации, штатного расписания Исполнительной дирекции Организации  в соответствии с трудовым законодательством Российской Федерации;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осуществляет юридическое обеспечение деятельности центральных органов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организует делопроизводство в центральных органах Организации  и содействует его постановке в региональных, местных и первичных отделениях Организации, организует получение и обработку информации от региональных, местных и первичных отделений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организует обучение участников Организации, членов Советов региональных отделений и Штабов местных и первичных отделений Организации, членов руководящих органов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осуществляет иные функции в соответствии с действующим законодательством и настоящим Уставом.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 СТРУКТУРНЫЕ ПОДРАЗДЕЛЕНИЯ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6.1. Структурными подразделениями Организации являются региональные, местные и первичные отделения, действующие на основании настоящего Устава.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6.2. Региональные отделения Организации создаются по решению Координационного совета Организации на Конференциях (Общих собраниях) региональных отделений, осуществляют свою деятельность в пределах территорий соответствующих субъектов Российской Федерации и могут приобретать права юридического лица исключительно по решению Координационного совета Организации и в порядке, установленном законодательством Российской Федерации. В пределах территории субъекта Российской Федерации может быть создано только одно региональное отделение Организации. Региональные отделения Организации не имеют собственных уставов, руководствуются и действуют на основании настоящего Устава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6.3. Высшим руководящим органом регионального отделения Организации является Конференция (Общее собрание)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6.3.1. Конференция (Общее собрание) регионального отделения Организации созывается Советом регионального отделения Организации один раз в 3 года. Внеочередные собрания могут созываться по решению Совета регионального отделения Организации, Региональной контрольно-ревизионной комиссии (Ревизора) Организации, а также по требованию руководящих органов Организации или не менее 1/2 участников, состоящих на учете в региональном отделении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6.3.2. Решение о созыве Конференции (Общего собрания) принимается  не менее чем за месяц до дня проведения. В решении о созыве Конференции (Общего собрания)  должны быть определены дата и место проведения, норма представительства для соответствующих местных отделений (при их наличии), проект повестки дня Конференции (Общего собрания). 6.3.3. Делегаты Конференции (Общего собрания)  избираются от Местных отделений по норме представительства, установленной в решении о проведении Конференции (Общего собрания), а в случае отсутствия Местных отделений делегатами Конференции (Общего собрания) регионального отделения являются все участники Организации, состоящие на учете в региональном отделении Организации. Члены Совета регионального отделения Организации и члены Региональной контрольно-ревизионной комиссии являются делегатами  Конференции (Общего собрания) по должности.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6.3.4. В работе Конференции (Общего собрания) с правом совещательного голоса имеют право принимать участие Председатель Организации, Сопредседатели Организации, члены Координационного совета Организации, члены Центральной контрольно-ревизионной комиссии Организации, Исполнительный директор Организации и сотрудники Исполнительной дирекции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6.3.5. Конференция (Общее собрание) регионального отделения Организации правомочна (имеет кворум) при участии в ее работе делегатов  от более чем половины местных отделений, а в случае отсутствия Местных отделений Конференция (Общее собрание)  правомочна при наличии более половины участников Организации, состоящих на учете в региональном отделении. Решения Конференции (Общего собрания) принимаются большинством голосов присутствующих делегатов (участников) Конференции (Общего собрания) при наличии кворума, за исключением решений по вопросам исключительной компетенции Конференции (Общего собрания) регионального отделения Организации, которые принимаются квалифицированным большинством (не менее чем 2/3) голосов от числа присутствующих делегатов (участников) Конференции (Общего собрания) при наличии кворума. Форма  и порядок голосования определяются Конференцией (Общим собранием)  в соответствии с настоящим Уставом.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6.3.6. К исключительной компетенции Конференции (Общего собрания) регионального отделения Организации относится: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определение приоритетных направлений деятельности регионального отделения Организации  в соответствии с Уставом и решениями руководящих органов Организации и принципов формирования имущества;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избрание Совета регионального отделения Организации,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избрание Региональной контрольно-ревизионной комиссии (Ревизора) Организации, досрочное прекращение ее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Председателя регионального отделения Организации,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рассмотрение и утверждение отчетов Совета регионального отделения Организации и Региональной контрольно-ревизионной комиссии (Ревизора)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избрание делегатов на Съезд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6.4. Постоянно действующим коллегиальным руководящим органом регионального отделения Организации является Совет регионального отделения Организации, избираемый Конференцией </w:t>
      </w:r>
      <w:r w:rsidRPr="002D5EA8">
        <w:rPr>
          <w:rFonts w:ascii="Times New Roman" w:hAnsi="Times New Roman" w:cs="Times New Roman"/>
        </w:rPr>
        <w:lastRenderedPageBreak/>
        <w:t xml:space="preserve">(Общим собранием) Регионального отделения Организации сроком на 3 года. Количественный и персональный состав Совета регионального отделения Организации, порядок избрания и прекращения полномочий его членов определяется Конференцией (Общим собранием)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6.4.1. Заседания Совета регионального отделения Организации проходят не реже одного раза в квартал, являются правомочными (имеющим кворум), если в их работе участвует более половины членов Совета регионального отделения Организации. Решения Совета регионального отделения Организации принимаются открытым голосованием большинством голосов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6.4.2. Совет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выполняет решения Съезда, Конференции (Общего собрания), Координационного совета Организации, определяет приоритетные направления своей деятельности с учетом решений Съезда, Координационного совета Организации, интересов участников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принимает решения и делает заявления от имени регионального отделения, публикует заявления от имени регионального отделения, отражающие позицию Организации по наиболее важным вопросам защиты прав и интересов участников регионального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принимает решения о созыве Конференции (Общего собрания) регионального отделения Организации, в том числе определяет норму представительства и порядок избрания делегатов от местных отделений Организации (при их наличии);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утверждает программы и проекты по направлениям деятельности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принимает решения о приеме физических лиц в участники Организации  и об исключении их из участников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осуществляет права юридического лица от имени регионального отделения в случае его государственной регистрации (при наличии решения Координационного совета Организации), в т.ч. утверждает финансовый план регионального отделения Организации и внесение в него изменений;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организует и ведет региональный учет участников Организации на основе Единого реестра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распоряжается имуществом, находящимся в оперативном управлении регионального отделения Организации в соответствии с законодательством Российской Федерации, настоящим Уставом и в порядке, установленном Съездом и Координационным советом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подотчетен Конференции (Общему собранию)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решает иные вопросы деятельности регионального отделения Организации, кроме отнесенных к компетенции иных органов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6.5. Высшим выборным должностным лицом регионального отделения Организации является Председатель регионального отделения Организации, избираемый на Конференции (Общем собрании) регионального отделения Организации сроком на 3 года из числа участников регионального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При этом кандидатура для избрания на должность Председателя регионального отделения Конференцией (Общим собранием) регионального отделения Организации вносится Председателем Организации, и предварительно утверждается Координационным советом Организации. </w:t>
      </w:r>
      <w:r w:rsidRPr="002D5EA8">
        <w:rPr>
          <w:rFonts w:ascii="Times New Roman" w:hAnsi="Times New Roman" w:cs="Times New Roman"/>
        </w:rPr>
        <w:cr/>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6.5.1. Председатель регионального отделения Организации является Единоличным исполнительным органом регионального отделения Организации.  </w:t>
      </w:r>
    </w:p>
    <w:p w:rsidR="00BF5B06" w:rsidRPr="002D5EA8" w:rsidRDefault="00BF5B06" w:rsidP="00472CF6">
      <w:pPr>
        <w:rPr>
          <w:rFonts w:ascii="Times New Roman" w:hAnsi="Times New Roman" w:cs="Times New Roman"/>
        </w:rPr>
      </w:pPr>
      <w:r w:rsidRPr="002D5EA8">
        <w:rPr>
          <w:rFonts w:ascii="Times New Roman" w:hAnsi="Times New Roman" w:cs="Times New Roman"/>
        </w:rPr>
        <w:t xml:space="preserve"> 6.5.2. Полномочия Председателя регионального отделения Организации прекращаются досрочно решением Конференции (Общего собрания) регионального отделения в случае добровольного сложения с себя полномочий, а также в случае невыполнения решений руководящих органов Организации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Председателя регионального отделения Организации его полномочия по решению Совета регионального отделения передаются одному из членов Совета регионального отделения до избрания Конференцией (Общим собранием) регионального отделения нового Председателя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Вопрос о досрочном прекращении полномочий Председателя регионального отделения Организации может быть инициирован Председателем Организации либо Координационным советом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6.5.3.  Председатель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председательствует на заседаниях Совета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организует руководство деятельностью Совета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организует деятельность регионального отделения Организации  в пределах своей компетенции, выполнение решений, принятых Конференцией (Общим собранием) регионального отделения, руководящими и иными органами и должностными лицами Организации в рамках их компетенции, в том числе реализацию планов, программ и отдельных мероприятий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по поручению Совета регионального отделения Организации разрабатывает проект бюджета регионального отделения Организации  и представляет его на утверждение Совета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представляет региональное отделение Организации во взаимоотношениях с региональными представительствами органов государственной власти в субъекте Российской Федерации, органами исполнительной власти органами субъекта Российской Федерации, местного самоуправления, общественными объединениями и иными организациями по месту нахождения регионального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подписывает документы регионального отделения Организации, выдает доверенность на совершение юридических действий в случае приобретения региональным отделением Организации статуса юридического лица;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издает приказы, директивы, распоряжения по вопросам деятельности регионального отделения Организации в рамках своей компетенции;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 открывает и закрывает в установленном порядке расчетные и другие счета регионального отделения Организации в банковских учреждениях;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распоряжается финансовыми средствами и имуществом, находящимся в оперативном управлении регионального отделения Организации, в пределах смет, утвержденных Советом регионального отделения Организации, и в рамках своих полномочий, имеет право первой подписи финансовых документов;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совершает от имени регионального отделения Организации сделки, не противоречащие Уставу и действующему законодательству;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заключает договоры, в том числе трудовые, с российскими  и иностранными юридическими и физическими лицами;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без доверенности действует от имени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предлагает кандидатуры для последующего избрания их на должности Председателей местных отделений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 необходимости предлагает Конференции (Общему собранию) местного отделения Организации на рассмотрение вопрос о прекращении полномочий руководителя (Председателя)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в случае невозможности руководителя (Председателя) местного отделения Организации исполнять свои обязанности вправе предложить кандидатуру временно исполняющего обязанности руководителя (Председателя) местного отделения Организации на срок до момента избрания нового руководителя местного отделения на Конференции (Общем собрании);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осуществляет иные полномочия в пределах установленной компетенции, кроме относящихся к компетенции других органов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6.6. Контрольно-ревизионным органом регионального отделения Организации является Региональная контрольно-ревизионная комиссия (Ревизор) Организации, избираемая Конференцией (Общим собранием) регионального отделения Организации сроком на 3 года. Количественный  и персональный состав Региональной контрольно-ревизионной комиссии (Ревизор) Организации, порядок избрания и прекращения полномочий ее членов определяется Конференцией (Общим собранием)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6.6.1. Региональная контрольно-ревизионная комиссия (Ревизор) осуществляет контроль за соблюдением Устава Организации, исполнением решений органов Организации и регионального отделения Организации, финансовой деятельностью регионального отделения не реже одного раза  в полгода.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6.6.2. Заседание Региональной контрольно-ревизионной комиссии (Ревизор) Организации является правомочным (имеющим кворум), если  в ее работе участвует более половины членов Региональной контрольно</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ревизионной комиссии (Ревизора) Организации. Решения Региональной контрольно-ревизионной комиссии (Ревизора) Организации принимаются открытым голосованием большинством голосов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6.6.3. Руководство деятельностью Региональной контрольно-ревизионной комиссии Организации осуществляет Председатель, который избирается  ее членами из состава Региональной </w:t>
      </w:r>
      <w:r w:rsidRPr="002D5EA8">
        <w:rPr>
          <w:rFonts w:ascii="Times New Roman" w:hAnsi="Times New Roman" w:cs="Times New Roman"/>
        </w:rPr>
        <w:lastRenderedPageBreak/>
        <w:t xml:space="preserve">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6.6.4. Председатель Региональной контрольно-ревизионной комиссии Организации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 Организации.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6.7. Местные отделения Организации создаются по согласованию с Координационным советом Организации,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Организации. Местные отделения Организации  не имеют собственных уставов, руководствуются и действуют на основании настоящего Устава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6.8. Высшим руководящим органом местного отделения Организации является Общее собрание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6.8.1. Общее собрание местного отделения Организации созывается местным штабом один раз в 3 года. Внеочередные общие собрания могут созываться по решению Штаба местного отделения, ревизора, также  по требованию руководящих органов Организации, регионального отделения Организации или не менее 1/2 участников Организации, состоящих на учете  в Местном отделении.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6.8.2. Решение о созыве Общего собрания принимается не менее, чем  за месяц до дня его проведения. В решении о созыве Общего собрания должны быть указаны дата и место проведения, проект повестки дня Общего собрания. </w:t>
      </w:r>
    </w:p>
    <w:p w:rsidR="00F41AAB" w:rsidRPr="002D5EA8" w:rsidRDefault="00BF5B06" w:rsidP="00BF5B06">
      <w:pPr>
        <w:rPr>
          <w:rFonts w:ascii="Times New Roman" w:hAnsi="Times New Roman" w:cs="Times New Roman"/>
        </w:rPr>
      </w:pPr>
      <w:r w:rsidRPr="002D5EA8">
        <w:rPr>
          <w:rFonts w:ascii="Times New Roman" w:hAnsi="Times New Roman" w:cs="Times New Roman"/>
        </w:rPr>
        <w:t>6.8.3. В работе Общего собрания с правом совещательного голоса имеют право принимать участие представители вышестоящих органов Организации. 6.8.4. Общее собрание правомочно (имеет кворум) при участии в его работе делегатов от более чем половины первичных отделений, а в случае отсутствия первичных отделений Общее собрание правомочно при наличии более половины участников Организации, состоящих на учете в местном отделении. Решения Общего собрания принимаются большинством голосов участников Общего собрания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собрания местного отделения при наличии кворума. Порядок и форма голосования определяется Общим собранием в соответствии с Уставом Организации и действующим законодательством.</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6.8.5. Решения Общего собрания, противоречащие Уставу, решениям вышестоящих органов Организации, а также принятые с нарушениями законодательства Российской Федерации могут быть отменены Советом регионального отделения Организации или Координационным советом Организации. </w:t>
      </w:r>
    </w:p>
    <w:p w:rsidR="00F41AAB" w:rsidRPr="002D5EA8" w:rsidRDefault="00BF5B06" w:rsidP="00BF5B06">
      <w:pPr>
        <w:rPr>
          <w:rFonts w:ascii="Times New Roman" w:hAnsi="Times New Roman" w:cs="Times New Roman"/>
        </w:rPr>
      </w:pPr>
      <w:r w:rsidRPr="002D5EA8">
        <w:rPr>
          <w:rFonts w:ascii="Times New Roman" w:hAnsi="Times New Roman" w:cs="Times New Roman"/>
        </w:rPr>
        <w:t>6.8.6. К исключительной компетенции Общего собрания местного отделения Организации относится:</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 определение приоритетных направлений деятельности местного отделения в соответствии с уставными целями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Штаба местного отделения,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 избрание Ревизора местного отделения,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Председателя Штаба местного отделения,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рассмотрение и утверждение отчетов Штаба местного отделения  и Ревизора местного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избрание делегатов на Конференцию (Общее собрание)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6.9. Постоянно действующим коллегиальным руководящим органом местного отделения Организации является Штаб местного отделения, избираемый общим собранием местного отделения сроком на 3 года  и возглавляемый Председателем Штаб местного отделения Организации. Количественный и персональный состав Штаба местного отделения, порядок избрания и прекращения полномочий его членов определяется Общим собранием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6.9.1. Заседания Штаба местного отделения Организации проводятся  не реже, чем один раз в полгода и созываются Председателем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6.9.2. Заседание Штаба местного отделения Организации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6.9.3. Штаб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выполняет решения вышестоящих органов Организации, определяет приоритетные направления своей деятельности с учетом решений Съезда, Координационного совета Организации, Конференции (Общего собрания) регионального отделения Организации, Совета регионального отделения Организации, интересов участников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представляет интересы местного отделения Организации в пределах территории своей деятельности;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принимает решения о созыве общего собрания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утверждает программы и проекты по направлениям деятельности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осуществляет учет участников Организации в местном отделении;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подотчетен общему собранию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решает иные вопросы деятельности местного отделения Организации, кроме отнесенных к компетенции иных органов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6.10. Высшим выборным должностным лицом местного отделения является Председатель Штаба местного отделения, избираемый общим собранием местного отделения сроком на 3 года из числа участников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При этом кандидатура для избрания на должность Председателя Штаба местного отделения Общим собранием предварительно вносится Председателем регионального отделения Организации на утверждение в Совет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6.10.1. Полномочия Председателя Штаба местного отделения прекращаются досрочно решением Общего собрания местного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Председателя Штаба местного отделения, его полномочия по решению Штаба местного отделения передаются одному из членов Штаба местного отделения до избрания Общим собранием местного отделения нового Председателя Штаба местного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6.10.2.  Председатель Штаба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председательствует на заседаниях Штаба местного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организует руководство деятельностью Штаба местного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организует деятельность местного отделения Организации в пределах своей компетенции, выполнение решений, принятых Общим собранием местного отделения, руководящими и иными органами и должностными лицами Организации в рамках их компетенции, в том числе реализацию планов, программ и отдельных мероприятий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без доверенности действует от имени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осуществляет иные полномочия в пределах установленной компетенции, кроме относящихся к компетенции других органов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6.11. Контрольно-ревизионным органом местного отделения Организации является Ревизор местного отделения, избираемый Общим собранием местного отделения сроком на 3 года из числа участников местного отделения. Полномочия Ревизора местного отделения прекращаются досрочно решением Общего собрания местного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невыполнения своих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6.11.1. Ревизор осуществляет контроль за соблюдением Устава Организации, исполнением решений вышестоящих органов Организации  не реже одного раза в полгода.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6.12. Первичные отделения Организации создаются по согласованию с Координационным советом Организации,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Организации, а при их отсутствии – в состав региональных отделений Организации. На территории органа местного самоуправления может быть создано неограниченное количество первичных отделений. Первичные отделения Организации не имеют собственных уставов, руководствуются и действуют на основании настоящего Устава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6.13. Высшим руководящим органом первичного отделения Организации является Собрание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6.13.1. Собрание первичного отделения Организации созывается Штабом первичного отделения один раз в 3 года. Внеочередные Собрания могут созываться по решению Штаба первичного отделения, ревизора, также  по требованию руководящих органов Организации, регионального отделения, местного отделения Организации или не менее 1/2 участников Организации, состоящих на учете в первичном отделении.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6.13.2. Решение о созыве Собрания принимается не менее, чем  за месяц до дня его проведения. В решении о созыве Собрания должны быть указаны дата и место проведения, проект повестки дня Собрания. </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6.13.3. В работе Собрания с правом совещательного голоса имеют право принимать участие представители вышестоящих органов Организации. 6.13.4. Собрание правомочно, если в его работе участвует более половины участников Организации, состоящих на учете в первичном отделении. Решения Собрания принимаются большинством голосов участников Собрания первичного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Собрания первичного отделения при наличии кворума. Порядок и форма голосования определяется Собранием в соответствии с Уставом Организации и действующим законодательством.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6.13.5. Решения Собрания, противоречащие Уставу, решениям вышестоящих органов Организации, а также принятые с нарушениями законодательства Российской Федерации могут быть отменены Штабом местного отделения Организации, Советом регионального отделения Организации или Координационным советом Организации. </w:t>
      </w:r>
    </w:p>
    <w:p w:rsidR="00F41AAB" w:rsidRPr="002D5EA8" w:rsidRDefault="00BF5B06" w:rsidP="00BF5B06">
      <w:pPr>
        <w:rPr>
          <w:rFonts w:ascii="Times New Roman" w:hAnsi="Times New Roman" w:cs="Times New Roman"/>
        </w:rPr>
      </w:pPr>
      <w:r w:rsidRPr="002D5EA8">
        <w:rPr>
          <w:rFonts w:ascii="Times New Roman" w:hAnsi="Times New Roman" w:cs="Times New Roman"/>
        </w:rPr>
        <w:t>6.13.6. К исключительной компетенции Собрания первичного отделения Организации относится:</w:t>
      </w:r>
    </w:p>
    <w:p w:rsidR="00F41AAB" w:rsidRPr="002D5EA8" w:rsidRDefault="00BF5B06" w:rsidP="00BF5B06">
      <w:pPr>
        <w:rPr>
          <w:rFonts w:ascii="Times New Roman" w:hAnsi="Times New Roman" w:cs="Times New Roman"/>
        </w:rPr>
      </w:pPr>
      <w:r w:rsidRPr="002D5EA8">
        <w:rPr>
          <w:rFonts w:ascii="Times New Roman" w:hAnsi="Times New Roman" w:cs="Times New Roman"/>
        </w:rPr>
        <w:t xml:space="preserve"> - определение приоритетных направлений деятельности первичного отделения в соответствии с уставными целями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Штаба первичного отделения,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избрание Ревизора первичного отделения,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избрание Председателя Штаба первичного отделения, досрочное прекращение его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рассмотрение и утверждение отчетов Штаба первичного отделения  и Ревизора первичного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избрание делегатов на Общее собрание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6.14. Постоянно действующим коллегиальным руководящим органом первичного отделения Организации является Штаб первичного отделения, избираемый Собранием первичного отделения сроком на 3 года  и возглавляемый Председателем Штаб первичного отделения Организации. Количественный и персональный состав Штаба первичного отделения, порядок избрания и прекращения полномочий его членов определяется Собранием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6.14.1. Заседания Штаба первичного отделения Организации проводятся  не реже, чем один раз в полгода и созываются Председателем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6.14.2. Заседание Штаба первичного отделения Организации является правомочным (имеющим кворум), если в его работе участвует более половины членов Штаба первичного отделения. Решения Штаба первичного отделения принимаются открытым голосованием большинством голосов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6.14.3. Штаб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выполняет решения вышестоящих органов Организации, определяет приоритетные направления своей деятельности с учетом решений Съезда, Координационного совета Организации, Конференции (Общего собрания) регионального отделения Организации, Общего собрания местного отделения Организации, Штаба местного отделения Организации, интересов участников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представляет интересы первичного отделения Организации в пределах территории своей деятельности;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принимает решения о созыве Собрания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утверждает программы и проекты по направлениям деятельности местного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осуществляет учет участников Организации в первичном отделении;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подотчетен Собранию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решает иные вопросы деятельности первичного отделения Организации, кроме отнесенных к компетенции иных органов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6.15. Высшим выборным должностным лицом первичного отделения является Председатель Штаба первичного отделения, избираемый Собранием первичного отделения сроком на 3 года из числа участников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При этом кандидатура для избрания на должность Председателя Штаба первичного отделения Собранием предварительно вносится Председателем регионального отделения Организации на утверждение в Совет регионального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6.15.1. Полномочия Председателя Штаба первичного отделения прекращаются досрочно решением Собрания первичного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Председателя Штаба первичного отделения, его полномочия по решению Штаба первичного отделения передаются одному из членов Штаба первичного отделения до избрания Собранием первичного отделения нового Председателя Штаба первичного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6.15.2.  Председатель Штаба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председательствует на заседаниях Штаба первичного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организует руководство деятельностью Штаба первичного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 организует деятельность первичного отделения Организации в пределах своей компетенции, выполнение решений, принятых Собранием первичного отделения, руководящими и иными органами и должностными лицами Организации в рамках их компетенции, в том числе реализацию планов, программ и отдельных мероприятий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представляет первичное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первичного отделения;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без доверенности действует от имени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 осуществляет иные полномочия в пределах установленной компетенции, кроме относящихся к компетенции других органов первичного отделения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6.15. Контрольно-ревизионным органом первичного отделения Организации является Ревизор первичного отделения, избираемый Собранием первичного отделения сроком на 3 года из числа участников первичного отделения. Полномочия Ревизора первичного отделения прекращаются досрочно решением Собрания первичного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невыполнения своих полномочий.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6.15.1. Ревизор осуществляет контроль за соблюдением Устава Организации, исполнением решений вышестоящих органов Организации  не реже одного раза в полгода.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7. СОБСТВЕННОСТЬ ОРГАНИЗАЦИИ.  УПРАВЛЕНИЕ ИМУЩЕСТВОМ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7.1. Имущество Организации формируется на основе: добровольных взносов и пожертвований, поступлений от </w:t>
      </w:r>
      <w:proofErr w:type="spellStart"/>
      <w:r w:rsidRPr="002D5EA8">
        <w:rPr>
          <w:rFonts w:ascii="Times New Roman" w:hAnsi="Times New Roman" w:cs="Times New Roman"/>
        </w:rPr>
        <w:t>грантодателей</w:t>
      </w:r>
      <w:proofErr w:type="spellEnd"/>
      <w:r w:rsidRPr="002D5EA8">
        <w:rPr>
          <w:rFonts w:ascii="Times New Roman" w:hAnsi="Times New Roman" w:cs="Times New Roman"/>
        </w:rPr>
        <w:t xml:space="preserve">, от проводимых  в соответствии с Уставом мероприятий Организации и других, не запрещенных законодательством Российской Федерации, поступлений. Организация владеет, пользуется и распоряжается имуществом в соответствии и в порядке, установленном законодательством Российской Федерации.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7.2. Организация может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в уставных целях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7.3. Собственником всего имущества Организации является Организация в целом. Каждый отдельный участник Организации не имеет права собственности на долю имущества, принадлежащего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7.4. От имени Организации права собственника имущества, поступающего в распоряжение Организации, а также созданного и (или) приобретенного им за счет собственных средств, осуществляет Координационный совет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7.5. Региональные отделения Организации распоряжаются имуществом на праве оперативного управления.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8. ПОРЯДОК ВНЕСЕНИЯ ИЗМЕНЕНИЙ И ДОПОЛНЕНИЙ  В УСТАВ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8.1. Изменения и дополнения в Устав Организации вносятся  на рассмотрение Съезда Координационным советом Организации  и принимаются не менее чем 2/3 голосов от числа присутствующих делегатов Съезда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lastRenderedPageBreak/>
        <w:t xml:space="preserve"> 8.2. Изменения и дополнения, вносимые в Устав Организации, подлежат государственной регистрации в установленном законом порядке и приобретают юридическую силу с момента такой регистрации.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9. РЕОРГАНИЗАЦИЯ И ЛИКВИДАЦИЯ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9.1. Реорганизация и ликвидация Организации осуществляется в порядке, установленном законодательством Российской Федерации. Решение  о ликвидации Организации принимается не менее чем 2/3 голосов от числа присутствующих на Съезде делегатов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9.2 Реорганизация Организации (слияние, присоединение, разделение, преобразование, выделение) осуществляется по решению Съезда Организации. Решение о реорганизации Организации принимается не менее чем 2/3 голосов от числа присутствующих на Съезде делегатов при наличии кворума.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9.3. В случаях и порядке, предусмотренными законодательством Российской Федерации, Организация может быть ликвидирована по решению суда.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9.4. Имущество, оставшееся в результате ликвидации Организации, после удовлетворения требований кредиторов направляется на цели, предусмотренные Уставом Организации. Решение об использовании оставшегося имущества публикуется ликвидационной комиссией в печати. Имущество, оставшееся после ликвидации Организации, не может быть распределено между участниками Организации. </w:t>
      </w:r>
    </w:p>
    <w:p w:rsidR="00BF5B06" w:rsidRPr="002D5EA8" w:rsidRDefault="00BF5B06" w:rsidP="00BF5B06">
      <w:pPr>
        <w:rPr>
          <w:rFonts w:ascii="Times New Roman" w:hAnsi="Times New Roman" w:cs="Times New Roman"/>
        </w:rPr>
      </w:pPr>
      <w:r w:rsidRPr="002D5EA8">
        <w:rPr>
          <w:rFonts w:ascii="Times New Roman" w:hAnsi="Times New Roman" w:cs="Times New Roman"/>
        </w:rPr>
        <w:t xml:space="preserve"> 9.5. Сведения и документы, необходимые для осуществления государственной регистрации Организации в связи с ее ликвидацией, представляются в орган, принявший решение о государственной регистрации Организации при ее создании. </w:t>
      </w:r>
    </w:p>
    <w:p w:rsidR="005F0626" w:rsidRPr="002D5EA8" w:rsidRDefault="00BF5B06" w:rsidP="00BF5B06">
      <w:pPr>
        <w:rPr>
          <w:rFonts w:ascii="Times New Roman" w:hAnsi="Times New Roman" w:cs="Times New Roman"/>
        </w:rPr>
      </w:pPr>
      <w:r w:rsidRPr="002D5EA8">
        <w:rPr>
          <w:rFonts w:ascii="Times New Roman" w:hAnsi="Times New Roman" w:cs="Times New Roman"/>
        </w:rPr>
        <w:t xml:space="preserve"> 9.6. Все документы штатных сотрудников Организации передаются в установленном порядке на государственное хранение в архивные учреждения Российской Федерации.</w:t>
      </w:r>
    </w:p>
    <w:sectPr w:rsidR="005F0626" w:rsidRPr="002D5EA8" w:rsidSect="005F0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5B06"/>
    <w:rsid w:val="00081444"/>
    <w:rsid w:val="001B1DBA"/>
    <w:rsid w:val="002D5EA8"/>
    <w:rsid w:val="00301910"/>
    <w:rsid w:val="00313F8F"/>
    <w:rsid w:val="003A4860"/>
    <w:rsid w:val="00426067"/>
    <w:rsid w:val="00472CF6"/>
    <w:rsid w:val="005F0626"/>
    <w:rsid w:val="005F0D12"/>
    <w:rsid w:val="00B622F3"/>
    <w:rsid w:val="00B835DA"/>
    <w:rsid w:val="00BF5B06"/>
    <w:rsid w:val="00D81079"/>
    <w:rsid w:val="00E04D9D"/>
    <w:rsid w:val="00F41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0D12"/>
  </w:style>
  <w:style w:type="paragraph" w:styleId="a3">
    <w:name w:val="Balloon Text"/>
    <w:basedOn w:val="a"/>
    <w:link w:val="a4"/>
    <w:uiPriority w:val="99"/>
    <w:semiHidden/>
    <w:unhideWhenUsed/>
    <w:rsid w:val="00301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10355</Words>
  <Characters>59029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Интернат22</cp:lastModifiedBy>
  <cp:revision>2</cp:revision>
  <dcterms:created xsi:type="dcterms:W3CDTF">2020-10-02T08:14:00Z</dcterms:created>
  <dcterms:modified xsi:type="dcterms:W3CDTF">2020-10-02T08:14:00Z</dcterms:modified>
</cp:coreProperties>
</file>