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C0" w:rsidRDefault="00310F11" w:rsidP="003801AA">
      <w:pPr>
        <w:spacing w:line="240" w:lineRule="auto"/>
        <w:jc w:val="center"/>
        <w:rPr>
          <w:rFonts w:ascii="Times New Roman" w:eastAsia="Times New Roman" w:hAnsi="Times New Roman" w:cs="Times New Roman"/>
          <w:b/>
          <w:bCs/>
          <w:color w:val="404040"/>
          <w:kern w:val="36"/>
          <w:sz w:val="40"/>
          <w:szCs w:val="40"/>
          <w:lang w:eastAsia="ru-RU"/>
        </w:rPr>
      </w:pPr>
      <w:r w:rsidRPr="00963988">
        <w:rPr>
          <w:rFonts w:ascii="Times New Roman" w:eastAsia="Times New Roman" w:hAnsi="Times New Roman" w:cs="Times New Roman"/>
          <w:b/>
          <w:bCs/>
          <w:color w:val="404040"/>
          <w:kern w:val="36"/>
          <w:sz w:val="40"/>
          <w:szCs w:val="40"/>
          <w:lang w:eastAsia="ru-RU"/>
        </w:rPr>
        <w:t>Правовая грамотность родителей</w:t>
      </w:r>
      <w:r w:rsidR="003F6072">
        <w:rPr>
          <w:rFonts w:ascii="Times New Roman" w:eastAsia="Times New Roman" w:hAnsi="Times New Roman" w:cs="Times New Roman"/>
          <w:b/>
          <w:bCs/>
          <w:color w:val="404040"/>
          <w:kern w:val="36"/>
          <w:sz w:val="40"/>
          <w:szCs w:val="40"/>
          <w:lang w:eastAsia="ru-RU"/>
        </w:rPr>
        <w:t xml:space="preserve">      </w:t>
      </w:r>
      <w:r w:rsidR="003F6072" w:rsidRPr="003F6072">
        <w:rPr>
          <w:rFonts w:ascii="Times New Roman" w:eastAsia="Times New Roman" w:hAnsi="Times New Roman" w:cs="Times New Roman"/>
          <w:b/>
          <w:bCs/>
          <w:color w:val="404040"/>
          <w:kern w:val="36"/>
          <w:sz w:val="40"/>
          <w:szCs w:val="40"/>
          <w:lang w:eastAsia="ru-RU"/>
        </w:rPr>
        <w:drawing>
          <wp:inline distT="0" distB="0" distL="0" distR="0">
            <wp:extent cx="1262063" cy="841375"/>
            <wp:effectExtent l="19050" t="0" r="0" b="0"/>
            <wp:docPr id="21" name="Рисунок 1" descr="https://www.culture.ru/storage/images/ac91bd3e89d88d3eab1bde8ede88e75d/67a007c79feeff7d7c6b71d35dec14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ac91bd3e89d88d3eab1bde8ede88e75d/67a007c79feeff7d7c6b71d35dec14e2.jpeg"/>
                    <pic:cNvPicPr>
                      <a:picLocks noChangeAspect="1" noChangeArrowheads="1"/>
                    </pic:cNvPicPr>
                  </pic:nvPicPr>
                  <pic:blipFill>
                    <a:blip r:embed="rId4" cstate="print"/>
                    <a:srcRect/>
                    <a:stretch>
                      <a:fillRect/>
                    </a:stretch>
                  </pic:blipFill>
                  <pic:spPr bwMode="auto">
                    <a:xfrm>
                      <a:off x="0" y="0"/>
                      <a:ext cx="1262805" cy="841870"/>
                    </a:xfrm>
                    <a:prstGeom prst="rect">
                      <a:avLst/>
                    </a:prstGeom>
                    <a:noFill/>
                    <a:ln w="9525">
                      <a:noFill/>
                      <a:miter lim="800000"/>
                      <a:headEnd/>
                      <a:tailEnd/>
                    </a:ln>
                  </pic:spPr>
                </pic:pic>
              </a:graphicData>
            </a:graphic>
          </wp:inline>
        </w:drawing>
      </w:r>
    </w:p>
    <w:p w:rsidR="007A05AB" w:rsidRDefault="00310F11" w:rsidP="003F6072">
      <w:pPr>
        <w:spacing w:before="30" w:after="30" w:line="240" w:lineRule="auto"/>
        <w:ind w:right="30"/>
        <w:outlineLvl w:val="4"/>
        <w:rPr>
          <w:rFonts w:ascii="Times New Roman" w:eastAsia="Times New Roman" w:hAnsi="Times New Roman" w:cs="Times New Roman"/>
          <w:b/>
          <w:bCs/>
          <w:color w:val="483D3C"/>
          <w:sz w:val="24"/>
          <w:szCs w:val="24"/>
          <w:lang w:eastAsia="ru-RU"/>
        </w:rPr>
      </w:pPr>
      <w:r w:rsidRPr="00963988">
        <w:rPr>
          <w:rFonts w:ascii="Times New Roman" w:eastAsia="Times New Roman" w:hAnsi="Times New Roman" w:cs="Times New Roman"/>
          <w:b/>
          <w:bCs/>
          <w:color w:val="483D3C"/>
          <w:sz w:val="24"/>
          <w:szCs w:val="24"/>
          <w:lang w:eastAsia="ru-RU"/>
        </w:rPr>
        <w:t>Нормы административного и уголовного законодательства</w:t>
      </w:r>
      <w:r w:rsidR="007A05AB">
        <w:rPr>
          <w:rFonts w:ascii="Times New Roman" w:eastAsia="Times New Roman" w:hAnsi="Times New Roman" w:cs="Times New Roman"/>
          <w:b/>
          <w:bCs/>
          <w:color w:val="483D3C"/>
          <w:sz w:val="24"/>
          <w:szCs w:val="24"/>
          <w:lang w:eastAsia="ru-RU"/>
        </w:rPr>
        <w:t>.</w:t>
      </w:r>
      <w:r w:rsidR="00171E10" w:rsidRPr="00171E10">
        <w:rPr>
          <w:rFonts w:ascii="Times New Roman" w:eastAsia="Times New Roman" w:hAnsi="Times New Roman" w:cs="Times New Roman"/>
          <w:b/>
          <w:bCs/>
          <w:color w:val="483D3C"/>
          <w:sz w:val="24"/>
          <w:szCs w:val="24"/>
          <w:u w:val="single"/>
          <w:lang w:eastAsia="ru-RU"/>
        </w:rPr>
        <w:t xml:space="preserve"> </w:t>
      </w:r>
    </w:p>
    <w:p w:rsidR="00310F11" w:rsidRDefault="003F6072" w:rsidP="003F6072">
      <w:pPr>
        <w:spacing w:before="30" w:after="30" w:line="240" w:lineRule="auto"/>
        <w:ind w:right="30"/>
        <w:outlineLvl w:val="4"/>
        <w:rPr>
          <w:rFonts w:ascii="Times New Roman" w:eastAsia="Times New Roman" w:hAnsi="Times New Roman" w:cs="Times New Roman"/>
          <w:b/>
          <w:bCs/>
          <w:color w:val="483D3C"/>
          <w:sz w:val="24"/>
          <w:szCs w:val="24"/>
          <w:lang w:eastAsia="ru-RU"/>
        </w:rPr>
      </w:pPr>
      <w:r>
        <w:rPr>
          <w:rFonts w:ascii="Times New Roman" w:eastAsia="Times New Roman" w:hAnsi="Times New Roman" w:cs="Times New Roman"/>
          <w:b/>
          <w:bCs/>
          <w:noProof/>
          <w:color w:val="483D3C"/>
          <w:sz w:val="24"/>
          <w:szCs w:val="24"/>
          <w:lang w:eastAsia="ru-RU"/>
        </w:rPr>
        <w:drawing>
          <wp:anchor distT="0" distB="0" distL="0" distR="0" simplePos="0" relativeHeight="251659264" behindDoc="0" locked="0" layoutInCell="1" allowOverlap="0">
            <wp:simplePos x="0" y="0"/>
            <wp:positionH relativeFrom="column">
              <wp:posOffset>169545</wp:posOffset>
            </wp:positionH>
            <wp:positionV relativeFrom="line">
              <wp:posOffset>140335</wp:posOffset>
            </wp:positionV>
            <wp:extent cx="1476375" cy="1076325"/>
            <wp:effectExtent l="19050" t="0" r="9525" b="0"/>
            <wp:wrapSquare wrapText="bothSides"/>
            <wp:docPr id="1" name="Рисунок 2" descr="https://lubovnikovo.schoolsite.ru/images/1386580198_-7idga0wgj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ubovnikovo.schoolsite.ru/images/1386580198_-7idga0wgjy.jpg"/>
                    <pic:cNvPicPr>
                      <a:picLocks noChangeAspect="1" noChangeArrowheads="1"/>
                    </pic:cNvPicPr>
                  </pic:nvPicPr>
                  <pic:blipFill>
                    <a:blip r:embed="rId5"/>
                    <a:srcRect/>
                    <a:stretch>
                      <a:fillRect/>
                    </a:stretch>
                  </pic:blipFill>
                  <pic:spPr bwMode="auto">
                    <a:xfrm>
                      <a:off x="0" y="0"/>
                      <a:ext cx="1476375" cy="1076325"/>
                    </a:xfrm>
                    <a:prstGeom prst="rect">
                      <a:avLst/>
                    </a:prstGeom>
                    <a:noFill/>
                    <a:ln w="9525">
                      <a:noFill/>
                      <a:miter lim="800000"/>
                      <a:headEnd/>
                      <a:tailEnd/>
                    </a:ln>
                  </pic:spPr>
                </pic:pic>
              </a:graphicData>
            </a:graphic>
          </wp:anchor>
        </w:drawing>
      </w:r>
      <w:r w:rsidR="00310F11" w:rsidRPr="00963988">
        <w:rPr>
          <w:rFonts w:ascii="Times New Roman" w:eastAsia="Times New Roman" w:hAnsi="Times New Roman" w:cs="Times New Roman"/>
          <w:b/>
          <w:bCs/>
          <w:color w:val="483D3C"/>
          <w:sz w:val="24"/>
          <w:szCs w:val="24"/>
          <w:lang w:eastAsia="ru-RU"/>
        </w:rPr>
        <w:t>Ответственность несовершеннолетних</w:t>
      </w:r>
      <w:r w:rsidR="00310F11">
        <w:rPr>
          <w:rFonts w:ascii="Times New Roman" w:eastAsia="Times New Roman" w:hAnsi="Times New Roman" w:cs="Times New Roman"/>
          <w:b/>
          <w:bCs/>
          <w:color w:val="483D3C"/>
          <w:sz w:val="24"/>
          <w:szCs w:val="24"/>
          <w:lang w:eastAsia="ru-RU"/>
        </w:rPr>
        <w:t xml:space="preserve">  </w:t>
      </w:r>
      <w:r w:rsidR="00310F11" w:rsidRPr="00963988">
        <w:rPr>
          <w:rFonts w:ascii="Times New Roman" w:eastAsia="Times New Roman" w:hAnsi="Times New Roman" w:cs="Times New Roman"/>
          <w:b/>
          <w:bCs/>
          <w:color w:val="483D3C"/>
          <w:sz w:val="24"/>
          <w:szCs w:val="24"/>
          <w:lang w:eastAsia="ru-RU"/>
        </w:rPr>
        <w:t>и их родителей (законных представителей)</w:t>
      </w:r>
      <w:r w:rsidR="007A05AB">
        <w:rPr>
          <w:rFonts w:ascii="Times New Roman" w:eastAsia="Times New Roman" w:hAnsi="Times New Roman" w:cs="Times New Roman"/>
          <w:b/>
          <w:bCs/>
          <w:color w:val="483D3C"/>
          <w:sz w:val="24"/>
          <w:szCs w:val="24"/>
          <w:lang w:eastAsia="ru-RU"/>
        </w:rPr>
        <w:t>.</w:t>
      </w:r>
    </w:p>
    <w:p w:rsidR="007A05AB" w:rsidRPr="00963988" w:rsidRDefault="007A05AB" w:rsidP="007A05AB">
      <w:pPr>
        <w:spacing w:before="30" w:after="30" w:line="240" w:lineRule="auto"/>
        <w:ind w:right="30"/>
        <w:jc w:val="center"/>
        <w:outlineLvl w:val="4"/>
        <w:rPr>
          <w:rFonts w:ascii="Times New Roman" w:eastAsia="Times New Roman" w:hAnsi="Times New Roman" w:cs="Times New Roman"/>
          <w:b/>
          <w:bCs/>
          <w:color w:val="483D3C"/>
          <w:sz w:val="24"/>
          <w:szCs w:val="24"/>
          <w:lang w:eastAsia="ru-RU"/>
        </w:rPr>
      </w:pPr>
    </w:p>
    <w:p w:rsidR="00E55A6D" w:rsidRDefault="00ED39BA" w:rsidP="00BC4C5C">
      <w:pPr>
        <w:spacing w:before="30" w:after="30" w:line="240" w:lineRule="auto"/>
        <w:ind w:left="2835" w:right="30"/>
        <w:outlineLvl w:val="5"/>
        <w:rPr>
          <w:rFonts w:ascii="Times New Roman" w:eastAsia="Times New Roman" w:hAnsi="Times New Roman" w:cs="Times New Roman"/>
          <w:b/>
          <w:bCs/>
          <w:color w:val="483D3C"/>
          <w:sz w:val="24"/>
          <w:szCs w:val="24"/>
          <w:u w:val="single"/>
          <w:lang w:eastAsia="ru-RU"/>
        </w:rPr>
      </w:pPr>
      <w:r w:rsidRPr="00ED39BA">
        <w:rPr>
          <w:rFonts w:ascii="Times New Roman" w:eastAsia="Times New Roman" w:hAnsi="Times New Roman" w:cs="Times New Roman"/>
          <w:b/>
          <w:bCs/>
          <w:color w:val="483D3C"/>
          <w:sz w:val="24"/>
          <w:szCs w:val="24"/>
          <w:u w:val="single"/>
          <w:lang w:eastAsia="ru-RU"/>
        </w:rPr>
        <w:t xml:space="preserve">Кодекс Российской Федерации об административных </w:t>
      </w:r>
    </w:p>
    <w:p w:rsidR="00ED39BA" w:rsidRPr="00ED39BA" w:rsidRDefault="00ED39BA" w:rsidP="00BC4C5C">
      <w:pPr>
        <w:spacing w:before="30" w:after="30" w:line="240" w:lineRule="auto"/>
        <w:ind w:left="2835" w:right="30"/>
        <w:outlineLvl w:val="5"/>
        <w:rPr>
          <w:rFonts w:ascii="Times New Roman" w:eastAsia="Times New Roman" w:hAnsi="Times New Roman" w:cs="Times New Roman"/>
          <w:b/>
          <w:bCs/>
          <w:color w:val="483D3C"/>
          <w:sz w:val="24"/>
          <w:szCs w:val="24"/>
          <w:u w:val="single"/>
          <w:lang w:eastAsia="ru-RU"/>
        </w:rPr>
      </w:pPr>
      <w:r w:rsidRPr="00ED39BA">
        <w:rPr>
          <w:rFonts w:ascii="Times New Roman" w:eastAsia="Times New Roman" w:hAnsi="Times New Roman" w:cs="Times New Roman"/>
          <w:b/>
          <w:bCs/>
          <w:color w:val="483D3C"/>
          <w:sz w:val="24"/>
          <w:szCs w:val="24"/>
          <w:u w:val="single"/>
          <w:lang w:eastAsia="ru-RU"/>
        </w:rPr>
        <w:t>правонарушениях</w:t>
      </w:r>
    </w:p>
    <w:p w:rsidR="00310F11" w:rsidRPr="00963988" w:rsidRDefault="00310F11" w:rsidP="00BC4C5C">
      <w:pPr>
        <w:spacing w:before="30" w:after="30" w:line="240" w:lineRule="auto"/>
        <w:ind w:left="2835"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 </w:t>
      </w:r>
      <w:r>
        <w:rPr>
          <w:rFonts w:ascii="Times New Roman" w:eastAsia="Times New Roman" w:hAnsi="Times New Roman" w:cs="Times New Roman"/>
          <w:b/>
          <w:bCs/>
          <w:color w:val="483D3C"/>
          <w:lang w:eastAsia="ru-RU"/>
        </w:rPr>
        <w:t xml:space="preserve">     </w:t>
      </w:r>
      <w:r w:rsidRPr="00963988">
        <w:rPr>
          <w:rFonts w:ascii="Times New Roman" w:eastAsia="Times New Roman" w:hAnsi="Times New Roman" w:cs="Times New Roman"/>
          <w:b/>
          <w:bCs/>
          <w:color w:val="483D3C"/>
          <w:lang w:eastAsia="ru-RU"/>
        </w:rPr>
        <w:t xml:space="preserve">Статья 2.3. Возраст, по достижении которого наступает </w:t>
      </w:r>
      <w:r>
        <w:rPr>
          <w:rFonts w:ascii="Times New Roman" w:eastAsia="Times New Roman" w:hAnsi="Times New Roman" w:cs="Times New Roman"/>
          <w:b/>
          <w:bCs/>
          <w:color w:val="483D3C"/>
          <w:lang w:eastAsia="ru-RU"/>
        </w:rPr>
        <w:t xml:space="preserve">       </w:t>
      </w:r>
      <w:r w:rsidRPr="00963988">
        <w:rPr>
          <w:rFonts w:ascii="Times New Roman" w:eastAsia="Times New Roman" w:hAnsi="Times New Roman" w:cs="Times New Roman"/>
          <w:b/>
          <w:bCs/>
          <w:color w:val="483D3C"/>
          <w:lang w:eastAsia="ru-RU"/>
        </w:rPr>
        <w:t>административная   ответственность</w:t>
      </w:r>
    </w:p>
    <w:p w:rsidR="00310F11" w:rsidRPr="00963988" w:rsidRDefault="00310F11" w:rsidP="00E55A6D">
      <w:pPr>
        <w:spacing w:after="150" w:line="240" w:lineRule="auto"/>
        <w:ind w:left="142"/>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10F11" w:rsidRPr="00963988" w:rsidRDefault="00310F11" w:rsidP="00BC4C5C">
      <w:pPr>
        <w:tabs>
          <w:tab w:val="left" w:pos="3119"/>
          <w:tab w:val="left" w:pos="3402"/>
        </w:tabs>
        <w:spacing w:line="240" w:lineRule="auto"/>
        <w:ind w:firstLine="426"/>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 влечет наложение административного штрафа в размере от двух тысяч до трех тысяч рублей (часть 2 введена Федеральным законом от 04.05.2011 N 98-ФЗ).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Повторное совершение административного правонарушения, предусмотренного частью 2 настоящей статьи, - (в ред. Федерального закона от 23.07.2013 N 196-ФЗ) влечет наложение административного штрафа в размере от четырех тысяч до пяти тысяч рублей или административный арест на срок до пяти суток (часть 3 введена Федеральным законом от 04.05.2011 N 98-ФЗ).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6.9. Потребление наркотических средств или психотропных веществ без назначения врача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4"/>
          <w:szCs w:val="24"/>
          <w:lang w:eastAsia="ru-RU"/>
        </w:rPr>
        <w:t>1. </w:t>
      </w:r>
      <w:r w:rsidRPr="00963988">
        <w:rPr>
          <w:rFonts w:ascii="Times New Roman" w:eastAsia="Times New Roman" w:hAnsi="Times New Roman" w:cs="Times New Roman"/>
          <w:color w:val="000000"/>
          <w:sz w:val="20"/>
          <w:szCs w:val="20"/>
          <w:lang w:eastAsia="ru-RU"/>
        </w:rPr>
        <w:t>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 (в ред. Федеральных законов от 05.12.2005 N 156-ФЗ, от 21.12.2013 N 365-ФЗ) влечет наложение административного штрафа в размере от четырех тысяч до пяти тысяч рублей или административный арест на срок до пятнадцати суток (в ред. Федеральных законов от 22.06.2007 N 116-ФЗ, от 28.12.2010 N 417-ФЗ).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То же действие, совершенное иностранным гражданином или лицом без гражданства, - 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 (часть 2 введена Федеральным законом от 28.12.2010 N 417-ФЗ).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Примечание. </w:t>
      </w:r>
      <w:r w:rsidRPr="00963988">
        <w:rPr>
          <w:rFonts w:ascii="Times New Roman" w:eastAsia="Times New Roman" w:hAnsi="Times New Roman" w:cs="Times New Roman"/>
          <w:color w:val="000000"/>
          <w:sz w:val="20"/>
          <w:szCs w:val="20"/>
          <w:lang w:eastAsia="ru-RU"/>
        </w:rPr>
        <w:t>Федеральным законом от 25.11.2013 N 313-ФЗ с 25 мая 2014 года примечание к статье 6.9 будет дополнено предложением следующего содержания: "Действие настоящего примечания распространяется на административные правонарушения, предусмотренные частью 3 статьи 20.20 настоящего Кодекса."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w:t>
      </w:r>
      <w:r w:rsidRPr="00963988">
        <w:rPr>
          <w:rFonts w:ascii="Times New Roman" w:eastAsia="Times New Roman" w:hAnsi="Times New Roman" w:cs="Times New Roman"/>
          <w:color w:val="000000"/>
          <w:sz w:val="20"/>
          <w:szCs w:val="20"/>
          <w:lang w:eastAsia="ru-RU"/>
        </w:rPr>
        <w:lastRenderedPageBreak/>
        <w:t>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(в ред. Федерального закона от 25.11.2013 N 317-ФЗ).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Примечание. </w:t>
      </w:r>
      <w:r w:rsidRPr="00963988">
        <w:rPr>
          <w:rFonts w:ascii="Times New Roman" w:eastAsia="Times New Roman" w:hAnsi="Times New Roman" w:cs="Times New Roman"/>
          <w:color w:val="000000"/>
          <w:sz w:val="20"/>
          <w:szCs w:val="20"/>
          <w:lang w:eastAsia="ru-RU"/>
        </w:rPr>
        <w:t>Федеральным законом от 25.11.2013 N 313-ФЗ с 25 мая 2014 года данный документ будет дополнен статьей 6.9.1.</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6.24. Нарушение установленного федеральным законом запрета курения табака на отдельных территориях, в помещениях и на объектах (введена Федеральным законом от 21.10.2013 N 274-ФЗ)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 влечет наложение административного штрафа на граждан в размере от пятисот до одной тысячи пятисот рублей.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Нарушение установленного федеральным законом запрета курения табака на детских площадках - влечет наложение административного штрафа на граждан в размере от двух тысяч до трех тысяч рублей.</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7.17. Уничтожение или повреждение чужого имущества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Умышленное уничтожение или повреждение чужого имущества, если эти действия не повлекли причинение значительного ущерба, - влечет наложение административного штрафа в размере от трехсот до пятисот рублей (в ред. Федерального закона от 22.06.2007 N 116-ФЗ).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7.27. Мелкое хищение</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Мелкое хищение чужого имущества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и третьей статьи 159.4,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 (в ред. Федерального закона от 29.11.2012 N 207-ФЗ)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(в ред. Федеральных законов от 08.12.2003 N 161-ФЗ, от 22.06.2007 N 116-ФЗ, от 16.05.2008 N 74-ФЗ).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Примечание</w:t>
      </w:r>
      <w:r w:rsidRPr="00963988">
        <w:rPr>
          <w:rFonts w:ascii="Times New Roman" w:eastAsia="Times New Roman" w:hAnsi="Times New Roman" w:cs="Times New Roman"/>
          <w:color w:val="000000"/>
          <w:sz w:val="20"/>
          <w:szCs w:val="20"/>
          <w:lang w:eastAsia="ru-RU"/>
        </w:rPr>
        <w:t>. Хищение чужого имущества признается мелким, если стоимость похищенного имущества не превышает одну тысячу рублей (в ред. Федеральных законов от 31.10.2002 N 133-ФЗ, от 22.06.2007 N 116-ФЗ, от 16.05.2008 N 74-ФЗ).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11.1. Действия, угрожающие безопасности движения на железнодорожном транспорте и метрополитене (в ред. Федерального закона от 27.07.2010 N 195-ФЗ).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 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 (в ред. Федерального закона от 27.07.2010 N 195-ФЗ).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Несоблюдение установленных габаритов при погрузке и выгрузке грузов - влечет наложение административного штрафа на должностных лиц в размере от двух тысяч до трех тысяч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Повреждение защитных лесонасаждений, снегозащитных ограждений или других путевых объектов - влечет наложение административного штрафа на граждан в размере от трехсот до пятисот рублей; на должностных лиц - от пятисот до одной тысячи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 влечет предупреждение или наложение административного штрафа на граждан в размере ста рублей; на должностных лиц - от ста до трехсот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5. Проход по железнодорожным путям в неустановленных местах - влечет предупреждение или наложение административного штрафа в размере ста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w:t>
      </w:r>
      <w:proofErr w:type="spellStart"/>
      <w:r w:rsidRPr="00963988">
        <w:rPr>
          <w:rFonts w:ascii="Times New Roman" w:eastAsia="Times New Roman" w:hAnsi="Times New Roman" w:cs="Times New Roman"/>
          <w:color w:val="000000"/>
          <w:sz w:val="20"/>
          <w:szCs w:val="20"/>
          <w:lang w:eastAsia="ru-RU"/>
        </w:rPr>
        <w:t>необщего</w:t>
      </w:r>
      <w:proofErr w:type="spellEnd"/>
      <w:r w:rsidRPr="00963988">
        <w:rPr>
          <w:rFonts w:ascii="Times New Roman" w:eastAsia="Times New Roman" w:hAnsi="Times New Roman" w:cs="Times New Roman"/>
          <w:color w:val="000000"/>
          <w:sz w:val="20"/>
          <w:szCs w:val="20"/>
          <w:lang w:eastAsia="ru-RU"/>
        </w:rPr>
        <w:t xml:space="preserve"> пользования или на железнодорожных переездах, за исключением случаев, предусмотренных частями 1 - 5 настоящей статьи, если эти действия не содержат уголовно наказуемого деяния, - влечет наложение административного штрафа в размере от одной тысячи до двух тысяч рублей. (часть шестая введена Федеральным законом от 28.12.2009 N 380-ФЗ).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lastRenderedPageBreak/>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 (в ред. Федерального закона от 24.07.2007 N 210-ФЗ).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Управление транспортным средством, не зарегистрированным в установленном порядке, - влечет наложение административного штрафа в размере от пятисот до восьмисот рублей. (в ред. Федеральных законов от 05.04.2010 N 47-ФЗ,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1.1. Повторное совершение административного правонарушения, предусмотренного частью 1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 (часть 1.1 введена Федеральным законом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 влечет наложение административного штрафа в размере от пятисот до восьмисот рублей. (часть 2 в ред. Федерального закона от 01.07.2011 N 170-ФЗ)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Примечания:</w:t>
      </w:r>
      <w:r w:rsidRPr="00963988">
        <w:rPr>
          <w:rFonts w:ascii="Times New Roman" w:eastAsia="Times New Roman" w:hAnsi="Times New Roman" w:cs="Times New Roman"/>
          <w:color w:val="000000"/>
          <w:sz w:val="20"/>
          <w:szCs w:val="20"/>
          <w:lang w:eastAsia="ru-RU"/>
        </w:rPr>
        <w:t> 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 2. Утратил силу с 1 января 2012 года. - Федеральный закон от 01.07.2011 N 170-ФЗ.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12.3. Управление транспортным средством водителем, не имеющим при себе документов, предусмотренных Правилами дорожного движения (в ред. Федеральных законов от 21.04.2011 N 69-ФЗ, от 25.12.2012 N 252-ФЗ)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 (в ред. Федеральных законов от 25.04.2002 N 41-ФЗ, от 24.07.2007 N 210-ФЗ, от 25.12.2012 N 252-ФЗ) влечет предупреждение или наложение административного штрафа в размере пятисот рублей. (в ред. Федеральных законов от 22.06.2007 N 116-ФЗ,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лицензионной карточки, путевого листа или товарно-транспортных документов, - (в ред. Федеральных законов от 24.07.2007 N 210-ФЗ, от 01.07.2011 N 170-ФЗ) влечет предупреждение или наложение административного штрафа в размере пятисот рублей. (в ред. Федеральных законов от 22.06.2007 N 116-ФЗ,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 влечет наложение административного штрафа на водителя в размере пяти тысяч рублей. (часть 2.1 введена Федеральным законом от 21.04.2011 N 69-ФЗ).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Передача управления транспортным средством лицу, не имеющему при себе документов на право управления им, - влечет наложение административного штрафа в размере трех тысяч рублей. (в ред. Федеральных законов от 22.06.2007 N 116-ФЗ, от 23.07.2013 N 196-ФЗ).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12.7. Управление транспортным средством водителем, не имеющим права управления транспортным средством</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от пяти тысяч до пятнадцати тысяч рублей. (в ред. Федеральных законов от 21.03.2005 N 21-ФЗ, от 22.06.2007 N 116-ФЗ, от 24.07.2007 N 210-ФЗ,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Управление транспортным средством водителем, лишенным права управления транспортными средствами, - (в ред. Федерального закона от 23.07.2013 N 196-ФЗ)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(в ред. Федерального закона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 влечет наложение административного штрафа в размере тридцати тысяч рублей. (в ред. Федеральных законов от 22.06.2007 N 116-ФЗ, от 24.07.2007 N 210-ФЗ, от 23.07.2013 N 196-ФЗ)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lastRenderedPageBreak/>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(в ред. Федерального закона от 23.07.2013 N 196-ФЗ)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Повторное совершение административного правонарушения, предусмотренного частью 1 или 2 настоящей статьи, - 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Примечание.</w:t>
      </w:r>
      <w:r w:rsidRPr="00963988">
        <w:rPr>
          <w:rFonts w:ascii="Times New Roman" w:eastAsia="Times New Roman" w:hAnsi="Times New Roman" w:cs="Times New Roman"/>
          <w:color w:val="000000"/>
          <w:sz w:val="20"/>
          <w:szCs w:val="20"/>
          <w:lang w:eastAsia="ru-RU"/>
        </w:rPr>
        <w:t>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13.24. Повреждение телефонов-автоматов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Повреждение телефонов-автоматов - влечет наложение административного штрафа в размере от пятисот до одной тысячи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Примечание.</w:t>
      </w:r>
      <w:r w:rsidRPr="00963988">
        <w:rPr>
          <w:rFonts w:ascii="Times New Roman" w:eastAsia="Times New Roman" w:hAnsi="Times New Roman" w:cs="Times New Roman"/>
          <w:color w:val="000000"/>
          <w:sz w:val="20"/>
          <w:szCs w:val="20"/>
          <w:lang w:eastAsia="ru-RU"/>
        </w:rPr>
        <w:t> Федеральным законом от 21.12.2013 N 375-ФЗ с 22 июня 2014 года статья 13.25 будет дополнена частью 4.</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19.1. Самоуправство</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(в ред. Федерального закона от 22.06.2007 N 116-ФЗ).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19.13. Заведомо ложный вызов специализированных служб</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Заведомо ложный вызов пожарной охраны, полиции, скорой медицинской помощи или иных специализированных служб - (в ред. Федерального закона от 07.02.2011 N 4-ФЗ) влечет наложение административного штрафа в размере от одной тысячи до одной тысячи пятисот рублей. (в ред. Федерального закона от 22.06.2007 N 116-ФЗ). </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19.15. Проживание гражданина Российской Федерации без документа, удостоверяющего личность гражданина (паспорта) (в ред. Федерального закона от 21.12.2013 N 376-ФЗ)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 влечет наложение административного штрафа в размере от двух тысяч до трех тысяч рублей.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Нарушение, предусмотренное частью 1 настоящей статьи, совершенное в городе федерального значения Москве или Санкт-Петербурге, - влечет наложение административного штрафа в размере от трех тысяч до пяти тысяч рублей.</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20.1. Мелкое хулиганство (в ред. Федерального закона от 08.12.2003 N 161-ФЗ)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влечет наложение административного штрафа в размере от пятисот до одной тысячи рублей или административный арест на срок до пятнадцати суток.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lastRenderedPageBreak/>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 (в ред. Федерального закона от 22.06.2007 N 116-ФЗ).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(в ред. Федерального закона от 25.12.2012 N 255-ФЗ) (в ред. Федерального закона от 25.07.2002 N 112-ФЗ)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 (в ред. Федерального закона от 25.12.2012 N 255-ФЗ) 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 (в ред. Федерального закона от 25.12.2012 N 255-ФЗ)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(в ред. Федерального закона от 22.06.2007 N 116-ФЗ) (часть вторая введена Федеральным законом от 10.05.2007 N 70-ФЗ).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 (в ред. Федерального закона от 21.12.2013 N 365-ФЗ).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Потребление (распитие) алкогольной продукции в местах, запрещенных федеральным законом, - влечет наложение административного штрафа в размере от пятисот до одной тысячи пятисот рублей.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Действия, указанные в части 2 настоящей статьи, совершенные иностранным гражданином или лицом без гражданства, -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20.21. Появление в общественных местах в состоянии опьянения</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 (в ред. Федеральных законов от 22.06.2007 N 116-ФЗ, от 21.12.2013 N 365-ФЗ).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(в ред. Федерального закона от 21.12.2013 N 365-ФЗ)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 влечет наложение административного штрафа на должностных лиц в размере от четырех тысяч до пяти тысяч рублей. (в ред. Федерального закона от 22.06.2007 N 116-ФЗ)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lastRenderedPageBreak/>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 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w:t>
      </w:r>
    </w:p>
    <w:p w:rsidR="00ED39BA" w:rsidRPr="00ED39BA" w:rsidRDefault="00ED39BA" w:rsidP="00BC4C5C">
      <w:pPr>
        <w:spacing w:before="30" w:after="30" w:line="240" w:lineRule="auto"/>
        <w:ind w:left="30" w:right="30"/>
        <w:outlineLvl w:val="5"/>
        <w:rPr>
          <w:rFonts w:ascii="Times New Roman" w:eastAsia="Times New Roman" w:hAnsi="Times New Roman" w:cs="Times New Roman"/>
          <w:b/>
          <w:bCs/>
          <w:color w:val="483D3C"/>
          <w:sz w:val="24"/>
          <w:szCs w:val="24"/>
          <w:u w:val="single"/>
          <w:lang w:eastAsia="ru-RU"/>
        </w:rPr>
      </w:pPr>
      <w:r w:rsidRPr="00ED39BA">
        <w:rPr>
          <w:rFonts w:ascii="Times New Roman" w:eastAsia="Times New Roman" w:hAnsi="Times New Roman" w:cs="Times New Roman"/>
          <w:b/>
          <w:bCs/>
          <w:color w:val="483D3C"/>
          <w:sz w:val="24"/>
          <w:szCs w:val="24"/>
          <w:u w:val="single"/>
          <w:lang w:eastAsia="ru-RU"/>
        </w:rPr>
        <w:t>Семейный кодекс Российской Федерации</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63. Права и обязанности родителей по воспитанию и образованию детей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Примечание. По вопросу, касающемуся прав и обязанностей родителей по воспитанию и образованию детей, см. также статью 44 Федерального закона от 29.12.2012 N 273-ФЗ.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обучение и воспитание своих детей перед всеми другими лицами. (в ред. Федерального закона от 02.07.2013 N 185-ФЗ)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Родители обязаны обеспечить получение детьми общего образования. 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 (п. 2 в ред. Федерального закона от 02.07.2013 N 185-ФЗ).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64. Права и обязанности родителей по защите прав и интересов детей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65. Осуществление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u w:val="single"/>
          <w:lang w:eastAsia="ru-RU"/>
        </w:rPr>
        <w:t>Примечание</w:t>
      </w:r>
      <w:r w:rsidRPr="00963988">
        <w:rPr>
          <w:rFonts w:ascii="Times New Roman" w:eastAsia="Times New Roman" w:hAnsi="Times New Roman" w:cs="Times New Roman"/>
          <w:color w:val="000000"/>
          <w:sz w:val="20"/>
          <w:szCs w:val="20"/>
          <w:lang w:eastAsia="ru-RU"/>
        </w:rPr>
        <w:t>. О лишении и ограничении родительских прав, см. статьи 69 и 73 данного документа. Родители, осуществляющие родительские права в ущерб правам и интересам детей, несут ответственность в установленном законом порядке.</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Место жительства детей при раздельном проживании родителей устанавливается соглашением родителей. 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 (абзац введен Федеральным законом от 04.05.2011 N 98-ФЗ)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 (п. 4 введен Федеральным законом от 02.07.2013 N 167-ФЗ)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66. Осуществление родительских прав родителем, проживающим отдельно от ребенка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xml:space="preserve">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Родитель, с которым проживает ребенок, не должен </w:t>
      </w:r>
      <w:r w:rsidRPr="00963988">
        <w:rPr>
          <w:rFonts w:ascii="Times New Roman" w:eastAsia="Times New Roman" w:hAnsi="Times New Roman" w:cs="Times New Roman"/>
          <w:color w:val="000000"/>
          <w:sz w:val="20"/>
          <w:szCs w:val="20"/>
          <w:lang w:eastAsia="ru-RU"/>
        </w:rPr>
        <w:lastRenderedPageBreak/>
        <w:t>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 (в ред. Федерального закона от 04.05.2011 N 98-ФЗ)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 (в ред. Федеральных законов от 24.04.2008 N 49-ФЗ, от 25.11.2013 N 317-ФЗ)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67. Право на общение с ребенком дедушки, бабушки, братьев, сестер и других родственников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Дедушка, бабушка, братья, сестры и другие родственники имеют право на общение с ребенком.</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 В случае невыполнения решения суда к виновному родителю применяются меры, предусмотренные гражданским процессуальным законодательством.</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68. Защита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69. Лишение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Родители (один из них) могут быть лишены родительских прав, если они: уклоняются от выполнения обязанностей родителей, в том числе при злостном уклонении от уплаты алиментов; 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 (в ред. Федеральных законов от 24.04.2008 N 49-ФЗ, от 25.11.2013 N 317-ФЗ) злоупотребляют своими родительскими правами; жестоко обращаются с детьми, в том числе осуществляют физическое или психическое насилие над ними, покушаются на их половую неприкосновенность; являются больными хроническим алкоголизмом или наркоманией; совершили умышленное преступление против жизни или здоровья своих детей либо против жизни или здоровья супруга.</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70. Порядок лишения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Лишение родительских прав производится в судебном порядке. 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 (в ред. Федерального закона от 24.04.2008 N 49-ФЗ)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Дела о лишении родительских прав рассматриваются с участием прокурора и органа опеки и попечительства.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lastRenderedPageBreak/>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71. Последствия лишения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Лишение родительских прав не освобождает родителей от обязанности содержать своего ребенка.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72. Восстановление в родительских правах</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его согласия. Не допускается восстановление в родительских правах, если ребенок усыновлен и усыновление не отменено (статья 140 настоящего Кодекса).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(п. 5 введен Федеральным законом от 12.11.2012 N 183-ФЗ).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73. Ограничение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 (в ред. Федеральных законов от 24.04.2008 N 49-ФЗ, от 02.07.2013 N 185-ФЗ)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Дела об ограничении родительских прав рассматриваются с участием прокурора и органа опеки и попечительства.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lastRenderedPageBreak/>
        <w:t>5. При рассмотрении дела об ограничении родительских прав суд решает вопрос о взыскании алиментов на ребенка с родителей (одного из них).</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74. Последствия ограничения родительских прав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Ограничение родительских прав не освобождает родителей от обязанности по содержанию ребенка.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D39BA" w:rsidRDefault="00310F11" w:rsidP="00BC4C5C">
      <w:pPr>
        <w:spacing w:after="150" w:line="240" w:lineRule="auto"/>
        <w:rPr>
          <w:rFonts w:ascii="Arial" w:hAnsi="Arial" w:cs="Arial"/>
          <w:b/>
          <w:bCs/>
          <w:color w:val="333333"/>
          <w:sz w:val="42"/>
          <w:szCs w:val="42"/>
          <w:shd w:val="clear" w:color="auto" w:fill="FBFBFB"/>
        </w:rPr>
      </w:pPr>
      <w:r w:rsidRPr="00963988">
        <w:rPr>
          <w:rFonts w:ascii="Times New Roman" w:eastAsia="Times New Roman" w:hAnsi="Times New Roman" w:cs="Times New Roman"/>
          <w:color w:val="000000"/>
          <w:sz w:val="20"/>
          <w:szCs w:val="20"/>
          <w:lang w:eastAsia="ru-RU"/>
        </w:rPr>
        <w:t>4. В случае ограничения родительских прав обоих родителей ребенок передается на попечение органа опеки и попечительства.</w:t>
      </w:r>
      <w:r w:rsidR="00ED39BA" w:rsidRPr="00ED39BA">
        <w:rPr>
          <w:rFonts w:ascii="Arial" w:hAnsi="Arial" w:cs="Arial"/>
          <w:b/>
          <w:bCs/>
          <w:color w:val="333333"/>
          <w:sz w:val="42"/>
          <w:szCs w:val="42"/>
          <w:shd w:val="clear" w:color="auto" w:fill="FBFBFB"/>
        </w:rPr>
        <w:t xml:space="preserve"> </w:t>
      </w:r>
    </w:p>
    <w:p w:rsidR="00310F11" w:rsidRPr="00963988" w:rsidRDefault="00ED39BA" w:rsidP="00BC4C5C">
      <w:pPr>
        <w:spacing w:after="150" w:line="240" w:lineRule="auto"/>
        <w:rPr>
          <w:rFonts w:ascii="Times New Roman" w:eastAsia="Times New Roman" w:hAnsi="Times New Roman" w:cs="Times New Roman"/>
          <w:b/>
          <w:bCs/>
          <w:color w:val="483D3C"/>
          <w:sz w:val="24"/>
          <w:szCs w:val="24"/>
          <w:lang w:eastAsia="ru-RU"/>
        </w:rPr>
      </w:pPr>
      <w:r w:rsidRPr="00ED39BA">
        <w:rPr>
          <w:rFonts w:ascii="Times New Roman" w:eastAsia="Times New Roman" w:hAnsi="Times New Roman" w:cs="Times New Roman"/>
          <w:b/>
          <w:bCs/>
          <w:color w:val="000000"/>
          <w:sz w:val="24"/>
          <w:szCs w:val="24"/>
          <w:u w:val="single"/>
          <w:lang w:eastAsia="ru-RU"/>
        </w:rPr>
        <w:t>Уголовный кодекс Российской Федерации</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20. Возраст, с которого наступает уголовная ответственность</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Уголовной ответственности подлежит лицо, достигшее ко времени совершения преступления шестнадцатилетнего возраста.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 хулиганство при отягчающих обстоятельствах (часть вторая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(в ред. Федеральных законов от 21.07.2004 N 73-ФЗ, от 27.07.2006 N 153-ФЗ)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87. Уголовная ответственность несовершеннолетних</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(в ред. Федеральных законов от 08.12.2003 N 162-ФЗ, от 02.07.2013 N 185-ФЗ).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88. Виды наказаний, назначаемых несовершеннолетним</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xml:space="preserve">1. Видами наказаний, назначаемых несовершеннолетним, являются: а) штраф; б) лишение права заниматься определенной деятельностью; в) обязательные работы; г) исправительные работы; </w:t>
      </w:r>
      <w:proofErr w:type="spellStart"/>
      <w:r w:rsidRPr="00963988">
        <w:rPr>
          <w:rFonts w:ascii="Times New Roman" w:eastAsia="Times New Roman" w:hAnsi="Times New Roman" w:cs="Times New Roman"/>
          <w:color w:val="000000"/>
          <w:sz w:val="20"/>
          <w:szCs w:val="20"/>
          <w:lang w:eastAsia="ru-RU"/>
        </w:rPr>
        <w:t>д</w:t>
      </w:r>
      <w:proofErr w:type="spellEnd"/>
      <w:r w:rsidRPr="00963988">
        <w:rPr>
          <w:rFonts w:ascii="Times New Roman" w:eastAsia="Times New Roman" w:hAnsi="Times New Roman" w:cs="Times New Roman"/>
          <w:color w:val="000000"/>
          <w:sz w:val="20"/>
          <w:szCs w:val="20"/>
          <w:lang w:eastAsia="ru-RU"/>
        </w:rPr>
        <w:t>) ограничение свободы; (п. "</w:t>
      </w:r>
      <w:proofErr w:type="spellStart"/>
      <w:r w:rsidRPr="00963988">
        <w:rPr>
          <w:rFonts w:ascii="Times New Roman" w:eastAsia="Times New Roman" w:hAnsi="Times New Roman" w:cs="Times New Roman"/>
          <w:color w:val="000000"/>
          <w:sz w:val="20"/>
          <w:szCs w:val="20"/>
          <w:lang w:eastAsia="ru-RU"/>
        </w:rPr>
        <w:t>д</w:t>
      </w:r>
      <w:proofErr w:type="spellEnd"/>
      <w:r w:rsidRPr="00963988">
        <w:rPr>
          <w:rFonts w:ascii="Times New Roman" w:eastAsia="Times New Roman" w:hAnsi="Times New Roman" w:cs="Times New Roman"/>
          <w:color w:val="000000"/>
          <w:sz w:val="20"/>
          <w:szCs w:val="20"/>
          <w:lang w:eastAsia="ru-RU"/>
        </w:rPr>
        <w:t>" в ред. Федерального закона от 27.12.2009 N 377-ФЗ) е) лишение свободы на определенный срок.</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 (часть вторая в ред. Федерального закона от 08.12.2003 N 162-ФЗ)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xml:space="preserve">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w:t>
      </w:r>
      <w:r w:rsidRPr="00963988">
        <w:rPr>
          <w:rFonts w:ascii="Times New Roman" w:eastAsia="Times New Roman" w:hAnsi="Times New Roman" w:cs="Times New Roman"/>
          <w:color w:val="000000"/>
          <w:sz w:val="20"/>
          <w:szCs w:val="20"/>
          <w:lang w:eastAsia="ru-RU"/>
        </w:rPr>
        <w:lastRenderedPageBreak/>
        <w:t>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Исправительные работы назначаются несовершеннолетним осужденным на срок до одного года.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5. Ограничение свободы назначается несовершеннолетним осужденным в виде основного наказания на срок от двух месяцев до двух лет. (часть пятая в ред. Федерального закона от 27.12.2009 N 377-ФЗ)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(часть шестая в ред. Федерального закона от 08.12.2003 N 162-ФЗ)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 (часть шестая.1 введена Федеральным законом от 08.12.2003 N 162-ФЗ)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настоящего Кодекса. (часть шестая.2 введена Федеральным законом от 08.12.2003 N 162-ФЗ)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Примечание. О судебной практике применения законодательства, регламентирующего особенности уголовной ответственности и наказания несовершеннолетних, см Постановление Пленума Верховного Суда РФ от 01.02.2011 N 1.</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89. Назначение наказания несовершеннолетнему</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Примечание. О судебной практике применения законодательства, регламентирующего особенности уголовной ответственности и наказания несовершеннолетних, см. Постановление Пленума Верховного Суда РФ от 01.02.2011 N 1.</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90. Применение принудительных мер воспитательного воздействия</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(в ред. Федерального закона от 08.12.2003 N 162-ФЗ)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Несовершеннолетнему могут быть назначены следующие принудительные меры воспитательного воздействия: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 (в ред. Федерального закона от 08.12.2003 N 162-ФЗ)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91. Содержание принудительных мер воспитательного воздействия</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lastRenderedPageBreak/>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 (в ред. Федерального закона от 02.07.2013 N 185-ФЗ).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92. Освобождение от наказания несовершеннолетних</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настоящего Кодекса.</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 (в ред. Федеральных законов от 07.07.2003 N 111-ФЗ, от 08.12.2003 N 162-ФЗ, от 02.07.2013 N 185-ФЗ)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 (в ред. Федеральных законов от 07.07.2003 N 111-ФЗ, от 28.12.2010 N 427-ФЗ)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 (в ред. Федеральных законов от 28.12.2010 N 427-ФЗ, от 02.07.2013 N 185-ФЗ)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5. Несовершеннолетние, совершившие преступления, предусмотренные частями первой и второй статьи 111, частью второй статьи 117, частью третьей статьи 122, статьей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частью первой статьи 205.1, статьей 205.3, частью второй статьи 205.4, частью второй статьи 205.5, частью первой статьи 206, статьей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настоящего Кодекса, освобождению от наказания в порядке, предусмотренном частью второй настоящей статьи, не подлежат. (часть пятая введена Федеральным законом от 08.12.2003 N 162-ФЗ, в ред. Федерального закона от 02.11.2013 N 302-ФЗ)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 xml:space="preserve">Примечание. О судебной практике условно-досрочного освобождения от наказания, замены </w:t>
      </w:r>
      <w:proofErr w:type="spellStart"/>
      <w:r w:rsidRPr="00963988">
        <w:rPr>
          <w:rFonts w:ascii="Times New Roman" w:eastAsia="Times New Roman" w:hAnsi="Times New Roman" w:cs="Times New Roman"/>
          <w:color w:val="000000"/>
          <w:sz w:val="20"/>
          <w:szCs w:val="20"/>
          <w:lang w:eastAsia="ru-RU"/>
        </w:rPr>
        <w:t>неотбытой</w:t>
      </w:r>
      <w:proofErr w:type="spellEnd"/>
      <w:r w:rsidRPr="00963988">
        <w:rPr>
          <w:rFonts w:ascii="Times New Roman" w:eastAsia="Times New Roman" w:hAnsi="Times New Roman" w:cs="Times New Roman"/>
          <w:color w:val="000000"/>
          <w:sz w:val="20"/>
          <w:szCs w:val="20"/>
          <w:lang w:eastAsia="ru-RU"/>
        </w:rPr>
        <w:t xml:space="preserve"> части наказания более мягким видом наказания см. Постановление Пленума Верховного Суда РФ от 21.04.2009 N 8.</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93. Условно-досрочное освобождение от отбывания наказания (в ред. Федерального закона от 09.03.2001 N 25-ФЗ)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 (в ред. Федеральных законов от 09.03.2001 N 25-ФЗ, от 08.12.2003 N 162-ФЗ) а) не менее одной трети срока наказания, назначенного судом за преступление небольшой или средней тяжести либо за тяжкое преступление; (в ред. Федерального закона от 08.12.2003 N 162-ФЗ) б) утратил силу. - Федеральный закон от 08.12.2003 N 162-ФЗ; в) не менее двух третей срока наказания, назначенного судом за особо тяжкое преступление.</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lastRenderedPageBreak/>
        <w:t>Статья 94. Сроки давности</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Сроки давности, предусмотренные статьями 78 и 83 настоящего Кодекса, при освобождении несовершеннолетних от уголовной ответственности или от отбывания наказания сокращаются наполовину.</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95. Сроки погашения судимости (в ред. Федерального закона от 05.04.2010 N 48-ФЗ)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Для лиц, совершивших преступления до достижения возраста восемнадцати лет, сроки погашения судимости, предусмотренные частью третьей статьи 86 настоящего Кодекса, сокращаются и соответственно равны: а) шести месяцам после отбытия или исполнения наказания более мягкого, чем лишение свободы; б) одному году после отбытия лишения свободы за преступление небольшой или средней тяжести; в) трем годам после отбытия лишения свободы за тяжкое или особо тяжкое преступление.</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96. Применение положений настоящей главы к лицам в возрасте от восемнадцати до двадцати лет</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 (в ред. Федеральных законов от 09.03.2001 N 25-ФЗ, от 07.07.2003 N 111-ФЗ, от 02.07.2013 N 185-ФЗ).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156. Неисполнение обязанностей по воспитанию несовершеннолетнего</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 (в ред. Федерального закона от 02.07.2013 N 185-ФЗ)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(в ред. Федерального закона от 07.12.2011 N 420-ФЗ).</w:t>
      </w:r>
    </w:p>
    <w:p w:rsidR="00310F11" w:rsidRPr="00963988" w:rsidRDefault="00310F11" w:rsidP="00BC4C5C">
      <w:pPr>
        <w:spacing w:before="30" w:after="30" w:line="240" w:lineRule="auto"/>
        <w:ind w:left="30" w:right="30"/>
        <w:outlineLvl w:val="5"/>
        <w:rPr>
          <w:rFonts w:ascii="Times New Roman" w:eastAsia="Times New Roman" w:hAnsi="Times New Roman" w:cs="Times New Roman"/>
          <w:b/>
          <w:bCs/>
          <w:color w:val="483D3C"/>
          <w:lang w:eastAsia="ru-RU"/>
        </w:rPr>
      </w:pPr>
      <w:r w:rsidRPr="00963988">
        <w:rPr>
          <w:rFonts w:ascii="Times New Roman" w:eastAsia="Times New Roman" w:hAnsi="Times New Roman" w:cs="Times New Roman"/>
          <w:b/>
          <w:bCs/>
          <w:color w:val="483D3C"/>
          <w:lang w:eastAsia="ru-RU"/>
        </w:rPr>
        <w:t>Статья 157. Злостное уклонение от уплаты средств на содержание детей или нетрудоспособных родителей</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1.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 (в ред. Федерального закона от 07.12.2011 N 420-ФЗ)</w:t>
      </w:r>
    </w:p>
    <w:p w:rsidR="00310F11" w:rsidRPr="00963988" w:rsidRDefault="00310F11" w:rsidP="00BC4C5C">
      <w:pPr>
        <w:spacing w:after="150" w:line="240" w:lineRule="auto"/>
        <w:rPr>
          <w:rFonts w:ascii="Times New Roman" w:eastAsia="Times New Roman" w:hAnsi="Times New Roman" w:cs="Times New Roman"/>
          <w:color w:val="000000"/>
          <w:sz w:val="20"/>
          <w:szCs w:val="20"/>
          <w:lang w:eastAsia="ru-RU"/>
        </w:rPr>
      </w:pPr>
      <w:r w:rsidRPr="00963988">
        <w:rPr>
          <w:rFonts w:ascii="Times New Roman" w:eastAsia="Times New Roman" w:hAnsi="Times New Roman" w:cs="Times New Roman"/>
          <w:color w:val="000000"/>
          <w:sz w:val="20"/>
          <w:szCs w:val="20"/>
          <w:lang w:eastAsia="ru-RU"/>
        </w:rPr>
        <w:t>2. Злостное уклонение совершеннолетних трудоспособных детей от уплаты по решению суда средств на содержание нетрудоспособных родителей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 (в ред. Федерального закона от 07.12.2011 N 420-ФЗ).</w:t>
      </w:r>
    </w:p>
    <w:p w:rsidR="00310F11" w:rsidRDefault="00310F11" w:rsidP="00BC4C5C">
      <w:pPr>
        <w:spacing w:line="240" w:lineRule="auto"/>
      </w:pPr>
      <w:r w:rsidRPr="00963988">
        <w:rPr>
          <w:rFonts w:ascii="Times New Roman" w:eastAsia="Times New Roman" w:hAnsi="Times New Roman" w:cs="Times New Roman"/>
          <w:color w:val="000000"/>
          <w:sz w:val="20"/>
          <w:szCs w:val="20"/>
          <w:lang w:eastAsia="ru-RU"/>
        </w:rPr>
        <w:t> </w:t>
      </w:r>
    </w:p>
    <w:sectPr w:rsidR="00310F11" w:rsidSect="00BC4C5C">
      <w:pgSz w:w="11906" w:h="16838"/>
      <w:pgMar w:top="851"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0F11"/>
    <w:rsid w:val="00027D1A"/>
    <w:rsid w:val="001151F8"/>
    <w:rsid w:val="00171E10"/>
    <w:rsid w:val="00310F11"/>
    <w:rsid w:val="003801AA"/>
    <w:rsid w:val="003F6072"/>
    <w:rsid w:val="005D11F6"/>
    <w:rsid w:val="00773CA3"/>
    <w:rsid w:val="007A05AB"/>
    <w:rsid w:val="007B1A42"/>
    <w:rsid w:val="00984091"/>
    <w:rsid w:val="00BC4C5C"/>
    <w:rsid w:val="00C919C0"/>
    <w:rsid w:val="00E55A6D"/>
    <w:rsid w:val="00ED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9C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E1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E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Pages>
  <Words>8531</Words>
  <Characters>48633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Социальные педагоги</dc:creator>
  <cp:lastModifiedBy>Социальные педагоги</cp:lastModifiedBy>
  <cp:revision>10</cp:revision>
  <dcterms:created xsi:type="dcterms:W3CDTF">2021-12-22T09:13:00Z</dcterms:created>
  <dcterms:modified xsi:type="dcterms:W3CDTF">2021-12-22T10:40:00Z</dcterms:modified>
</cp:coreProperties>
</file>